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646D" w:rsidRPr="00E3646D" w:rsidRDefault="00E3646D" w:rsidP="00E3646D">
      <w:pPr>
        <w:pStyle w:val="berschrift1"/>
        <w:spacing w:before="0" w:after="0" w:line="276" w:lineRule="auto"/>
        <w:jc w:val="left"/>
        <w:rPr>
          <w:lang w:val="es-ES_tradnl"/>
        </w:rPr>
      </w:pPr>
      <w:r w:rsidRPr="00E3646D">
        <w:rPr>
          <w:lang w:val="es-ES_tradnl"/>
        </w:rPr>
        <w:t>World of Asphalt 2018: el Wirtgen Group muestra soluciones para tod</w:t>
      </w:r>
      <w:r w:rsidR="000F5742">
        <w:rPr>
          <w:lang w:val="es-ES_tradnl"/>
        </w:rPr>
        <w:t>a</w:t>
      </w:r>
      <w:r w:rsidRPr="00E3646D">
        <w:rPr>
          <w:lang w:val="es-ES_tradnl"/>
        </w:rPr>
        <w:t>s las tareas de construcción de carreteras de asfalto</w:t>
      </w:r>
    </w:p>
    <w:p w:rsidR="00E3646D" w:rsidRPr="0018528B" w:rsidRDefault="00E3646D" w:rsidP="00E3646D">
      <w:pPr>
        <w:pStyle w:val="Text"/>
        <w:rPr>
          <w:lang w:val="es-ES_tradnl"/>
        </w:rPr>
      </w:pPr>
    </w:p>
    <w:p w:rsidR="00E3646D" w:rsidRPr="00E3646D" w:rsidRDefault="00E3646D" w:rsidP="00E3646D">
      <w:pPr>
        <w:pStyle w:val="Text"/>
        <w:spacing w:line="276" w:lineRule="auto"/>
        <w:rPr>
          <w:rStyle w:val="Hervorhebung"/>
          <w:lang w:val="es-ES_tradnl"/>
        </w:rPr>
      </w:pPr>
      <w:r w:rsidRPr="00E3646D">
        <w:rPr>
          <w:rStyle w:val="Hervorhebung"/>
          <w:lang w:val="es-ES_tradnl"/>
        </w:rPr>
        <w:t>Con toda una muestra de sus soluciones para la construcción de carreteras de asfalto, el Wirtgen Group presentará tecnologías y productos innovadores de Wirtgen, Vögele, Hamm y Kleemann en el World of Asphalt de este año del Centro de convenciones George R. Brown de Houston,</w:t>
      </w:r>
      <w:r w:rsidRPr="00E3646D">
        <w:rPr>
          <w:lang w:val="es-ES_tradnl"/>
        </w:rPr>
        <w:t xml:space="preserve"> </w:t>
      </w:r>
      <w:r w:rsidRPr="00E3646D">
        <w:rPr>
          <w:rStyle w:val="Hervorhebung"/>
          <w:lang w:val="es-ES_tradnl"/>
        </w:rPr>
        <w:t>entre los días 6 y 8 de marzo.</w:t>
      </w:r>
    </w:p>
    <w:p w:rsidR="00E3646D" w:rsidRPr="0018528B" w:rsidRDefault="00E3646D" w:rsidP="00E3646D">
      <w:pPr>
        <w:pStyle w:val="Text"/>
        <w:spacing w:line="276" w:lineRule="auto"/>
        <w:rPr>
          <w:lang w:val="es-ES_tradnl"/>
        </w:rPr>
      </w:pPr>
    </w:p>
    <w:p w:rsidR="00E3646D" w:rsidRPr="00E3646D" w:rsidRDefault="00E3646D" w:rsidP="00E3646D">
      <w:pPr>
        <w:pStyle w:val="Text"/>
        <w:spacing w:line="276" w:lineRule="auto"/>
        <w:rPr>
          <w:b/>
          <w:lang w:val="es-ES_tradnl"/>
        </w:rPr>
      </w:pPr>
      <w:r w:rsidRPr="00E3646D">
        <w:rPr>
          <w:b/>
          <w:lang w:val="es-ES_tradnl"/>
        </w:rPr>
        <w:t>Tecnologías pioneras</w:t>
      </w:r>
    </w:p>
    <w:p w:rsidR="00E3646D" w:rsidRPr="00E3646D" w:rsidRDefault="00E3646D" w:rsidP="00E3646D">
      <w:pPr>
        <w:pStyle w:val="Text"/>
        <w:spacing w:line="276" w:lineRule="auto"/>
        <w:rPr>
          <w:lang w:val="es-ES_tradnl"/>
        </w:rPr>
      </w:pPr>
      <w:r w:rsidRPr="00E3646D">
        <w:rPr>
          <w:lang w:val="es-ES_tradnl"/>
        </w:rPr>
        <w:t>Las innovadoras pavimentadoras</w:t>
      </w:r>
      <w:r w:rsidR="0022163A">
        <w:rPr>
          <w:lang w:val="es-ES_tradnl"/>
        </w:rPr>
        <w:t xml:space="preserve"> de asfalto</w:t>
      </w:r>
      <w:r w:rsidRPr="00E3646D">
        <w:rPr>
          <w:lang w:val="es-ES_tradnl"/>
        </w:rPr>
        <w:t xml:space="preserve"> </w:t>
      </w:r>
      <w:r w:rsidR="0022163A">
        <w:rPr>
          <w:lang w:val="es-ES_tradnl"/>
        </w:rPr>
        <w:t>en</w:t>
      </w:r>
      <w:r w:rsidRPr="00E3646D">
        <w:rPr>
          <w:lang w:val="es-ES_tradnl"/>
        </w:rPr>
        <w:t xml:space="preserve"> oruga</w:t>
      </w:r>
      <w:r w:rsidR="0022163A">
        <w:rPr>
          <w:lang w:val="es-ES_tradnl"/>
        </w:rPr>
        <w:t>s</w:t>
      </w:r>
      <w:r w:rsidRPr="00E3646D">
        <w:rPr>
          <w:lang w:val="es-ES_tradnl"/>
        </w:rPr>
        <w:t xml:space="preserve"> de 3 m (10 pies) SUPER 2000-3i y </w:t>
      </w:r>
      <w:r w:rsidR="0022163A">
        <w:rPr>
          <w:lang w:val="es-ES_tradnl"/>
        </w:rPr>
        <w:t>en</w:t>
      </w:r>
      <w:r w:rsidRPr="00E3646D">
        <w:rPr>
          <w:lang w:val="es-ES_tradnl"/>
        </w:rPr>
        <w:t xml:space="preserve"> ruedas de 2,4 m (8 pies) SUPER 1703-3i de </w:t>
      </w:r>
      <w:r w:rsidRPr="00E3646D">
        <w:rPr>
          <w:b/>
          <w:lang w:val="es-ES_tradnl"/>
        </w:rPr>
        <w:t>Vögele</w:t>
      </w:r>
      <w:r w:rsidRPr="00E3646D">
        <w:rPr>
          <w:lang w:val="es-ES_tradnl"/>
        </w:rPr>
        <w:t xml:space="preserve"> forman parte de los productos destacados de la muestra. Estas pavimentadoras de asfalto, diseñadas específicamente para el mercado norteamericano, se utilizan tanto en la construcción de autovías y carreteras como en aplicaciones comerciales a gran escala, en las que la potencia y la productividad son primordiales.</w:t>
      </w:r>
    </w:p>
    <w:p w:rsidR="00E3646D" w:rsidRPr="0018528B" w:rsidRDefault="00E3646D" w:rsidP="00E3646D">
      <w:pPr>
        <w:pStyle w:val="Text"/>
        <w:spacing w:line="276" w:lineRule="auto"/>
        <w:rPr>
          <w:lang w:val="es-ES_tradnl"/>
        </w:rPr>
      </w:pPr>
    </w:p>
    <w:p w:rsidR="00E3646D" w:rsidRPr="00E3646D" w:rsidRDefault="00E3646D" w:rsidP="00E3646D">
      <w:pPr>
        <w:pStyle w:val="Text"/>
        <w:spacing w:line="276" w:lineRule="auto"/>
        <w:rPr>
          <w:lang w:val="es-ES_tradnl"/>
        </w:rPr>
      </w:pPr>
      <w:r w:rsidRPr="00E3646D">
        <w:rPr>
          <w:lang w:val="es-ES_tradnl"/>
        </w:rPr>
        <w:t xml:space="preserve">También se expondrá una muestra representativa de toda la gama de productos de </w:t>
      </w:r>
      <w:r w:rsidRPr="00E3646D">
        <w:rPr>
          <w:b/>
          <w:lang w:val="es-ES_tradnl"/>
        </w:rPr>
        <w:t>Wirtgen</w:t>
      </w:r>
      <w:r w:rsidRPr="00E3646D">
        <w:rPr>
          <w:lang w:val="es-ES_tradnl"/>
        </w:rPr>
        <w:t xml:space="preserve"> de fresadoras en frío pequeñas y grandes —W 35 Ri, W 120 CFi, W 210i— y una variedad de rodillos </w:t>
      </w:r>
      <w:r w:rsidRPr="00E3646D">
        <w:rPr>
          <w:b/>
          <w:lang w:val="es-ES_tradnl"/>
        </w:rPr>
        <w:t>Hamm</w:t>
      </w:r>
      <w:r w:rsidRPr="00E3646D">
        <w:rPr>
          <w:lang w:val="es-ES_tradnl"/>
        </w:rPr>
        <w:t xml:space="preserve"> que incluye la introducción en Norteamérica de los rodillos en tándem de propulsión híbrida HD+ 90i PH. Además, se mostrará igualmente la trituradora de impacto móvil de oruga de </w:t>
      </w:r>
      <w:r w:rsidRPr="00E3646D">
        <w:rPr>
          <w:b/>
          <w:lang w:val="es-ES_tradnl"/>
        </w:rPr>
        <w:t>Kleemann</w:t>
      </w:r>
      <w:r w:rsidRPr="00E3646D">
        <w:rPr>
          <w:lang w:val="es-ES_tradnl"/>
        </w:rPr>
        <w:t xml:space="preserve"> MOBIREX MR 130 Zi EVO2, que es fácil de transportar y puede utilizarse con gran flexibilidad tanto en piedra natural como en usos de reciclaje. </w:t>
      </w:r>
    </w:p>
    <w:p w:rsidR="00E3646D" w:rsidRPr="00E3646D" w:rsidRDefault="00E3646D" w:rsidP="00E3646D">
      <w:pPr>
        <w:pStyle w:val="Text"/>
        <w:spacing w:line="276" w:lineRule="auto"/>
        <w:rPr>
          <w:lang w:val="es-ES_tradnl"/>
        </w:rPr>
      </w:pPr>
      <w:r w:rsidRPr="00E3646D">
        <w:rPr>
          <w:lang w:val="es-ES_tradnl"/>
        </w:rPr>
        <w:t>Por otra parte, los visitantes también podrán probar un simulador que emula la compactación con los nuevos rodillos Hamm DV+.</w:t>
      </w:r>
    </w:p>
    <w:p w:rsidR="00E3646D" w:rsidRPr="0018528B" w:rsidRDefault="00E3646D" w:rsidP="00E3646D">
      <w:pPr>
        <w:pStyle w:val="Text"/>
        <w:spacing w:line="276" w:lineRule="auto"/>
        <w:rPr>
          <w:lang w:val="es-ES_tradnl"/>
        </w:rPr>
      </w:pPr>
    </w:p>
    <w:p w:rsidR="00E3646D" w:rsidRPr="00E3646D" w:rsidRDefault="00E3646D" w:rsidP="00E3646D">
      <w:pPr>
        <w:pStyle w:val="Text"/>
        <w:spacing w:line="276" w:lineRule="auto"/>
        <w:rPr>
          <w:b/>
          <w:lang w:val="es-ES_tradnl"/>
        </w:rPr>
      </w:pPr>
      <w:r w:rsidRPr="00E3646D">
        <w:rPr>
          <w:b/>
          <w:lang w:val="es-ES_tradnl"/>
        </w:rPr>
        <w:t>Estamos cerca de nuestros clientes: conocimientos técnicos desde el asesoramiento para aplicaciones al servicio técnico in situ</w:t>
      </w:r>
    </w:p>
    <w:p w:rsidR="00E3646D" w:rsidRPr="00E3646D" w:rsidRDefault="00E3646D" w:rsidP="00E3646D">
      <w:pPr>
        <w:pStyle w:val="Text"/>
        <w:spacing w:line="276" w:lineRule="auto"/>
        <w:rPr>
          <w:lang w:val="es-ES_tradnl"/>
        </w:rPr>
      </w:pPr>
      <w:r w:rsidRPr="00E3646D">
        <w:rPr>
          <w:lang w:val="es-ES_tradnl"/>
        </w:rPr>
        <w:t>En el stand del Wirtgen Group (n.° 1324) encontrará a expertos a su disposición para tratar cualquier cuestión en persona, listos para presentar rápidamente a los visitantes la gama intercoordinada de productos y servicios del Wirtgen</w:t>
      </w:r>
      <w:r w:rsidR="0022163A">
        <w:rPr>
          <w:lang w:val="es-ES_tradnl"/>
        </w:rPr>
        <w:t xml:space="preserve"> Group</w:t>
      </w:r>
      <w:r w:rsidRPr="00E3646D">
        <w:rPr>
          <w:lang w:val="es-ES_tradnl"/>
        </w:rPr>
        <w:t>.</w:t>
      </w:r>
    </w:p>
    <w:p w:rsidR="00E3646D" w:rsidRPr="00E3646D" w:rsidRDefault="00E3646D" w:rsidP="00E3646D">
      <w:pPr>
        <w:pStyle w:val="Text"/>
        <w:rPr>
          <w:lang w:val="es-ES_tradnl"/>
        </w:rPr>
      </w:pPr>
      <w:r w:rsidRPr="00E3646D">
        <w:rPr>
          <w:lang w:val="es-ES_tradnl"/>
        </w:rPr>
        <w:br w:type="page"/>
      </w:r>
    </w:p>
    <w:p w:rsidR="00E3646D" w:rsidRPr="0030316D" w:rsidRDefault="00E3646D" w:rsidP="00E3646D">
      <w:pPr>
        <w:pStyle w:val="HeadlineFotos"/>
      </w:pPr>
      <w:proofErr w:type="spellStart"/>
      <w:r>
        <w:rPr>
          <w:caps w:val="0"/>
          <w:szCs w:val="22"/>
        </w:rPr>
        <w:lastRenderedPageBreak/>
        <w:t>Fotografías</w:t>
      </w:r>
      <w:proofErr w:type="spellEnd"/>
      <w:r>
        <w:t>:</w:t>
      </w:r>
    </w:p>
    <w:tbl>
      <w:tblPr>
        <w:tblStyle w:val="Basic"/>
        <w:tblW w:w="0" w:type="auto"/>
        <w:tblCellSpacing w:w="71" w:type="dxa"/>
        <w:tblLook w:val="04A0" w:firstRow="1" w:lastRow="0" w:firstColumn="1" w:lastColumn="0" w:noHBand="0" w:noVBand="1"/>
      </w:tblPr>
      <w:tblGrid>
        <w:gridCol w:w="5007"/>
        <w:gridCol w:w="4801"/>
      </w:tblGrid>
      <w:tr w:rsidR="00E3646D"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646D" w:rsidRPr="00D166AC" w:rsidRDefault="00E3646D" w:rsidP="007137FF">
            <w:r>
              <w:rPr>
                <w:b/>
                <w:noProof/>
                <w:lang w:val="de-DE" w:eastAsia="de-DE"/>
              </w:rPr>
              <w:drawing>
                <wp:inline distT="0" distB="0" distL="0" distR="0" wp14:anchorId="3AA5F54F" wp14:editId="0BC0B9B5">
                  <wp:extent cx="2803525" cy="1689396"/>
                  <wp:effectExtent l="0" t="0" r="0" b="635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email">
                            <a:extLst>
                              <a:ext uri="{28A0092B-C50C-407E-A947-70E740481C1C}">
                                <a14:useLocalDpi xmlns:a14="http://schemas.microsoft.com/office/drawing/2010/main"/>
                              </a:ext>
                            </a:extLst>
                          </a:blip>
                          <a:stretch>
                            <a:fillRect/>
                          </a:stretch>
                        </pic:blipFill>
                        <pic:spPr bwMode="auto">
                          <a:xfrm>
                            <a:off x="0" y="0"/>
                            <a:ext cx="2803525" cy="1689396"/>
                          </a:xfrm>
                          <a:prstGeom prst="rect">
                            <a:avLst/>
                          </a:prstGeom>
                          <a:noFill/>
                          <a:ln>
                            <a:noFill/>
                          </a:ln>
                        </pic:spPr>
                      </pic:pic>
                    </a:graphicData>
                  </a:graphic>
                </wp:inline>
              </w:drawing>
            </w:r>
          </w:p>
        </w:tc>
        <w:tc>
          <w:tcPr>
            <w:tcW w:w="4832" w:type="dxa"/>
          </w:tcPr>
          <w:p w:rsidR="00E3646D" w:rsidRPr="000F5742" w:rsidRDefault="00E3646D" w:rsidP="007137FF">
            <w:pPr>
              <w:pStyle w:val="berschrift3"/>
              <w:outlineLvl w:val="2"/>
              <w:rPr>
                <w:lang w:val="es-ES_tradnl"/>
              </w:rPr>
            </w:pPr>
            <w:r w:rsidRPr="000F5742">
              <w:rPr>
                <w:lang w:val="es-ES_tradnl"/>
              </w:rPr>
              <w:t>B_Group_09068_HI</w:t>
            </w:r>
          </w:p>
          <w:p w:rsidR="00E3646D" w:rsidRPr="000F5742" w:rsidRDefault="00E3646D" w:rsidP="007137FF">
            <w:pPr>
              <w:pStyle w:val="Text"/>
              <w:jc w:val="left"/>
              <w:rPr>
                <w:sz w:val="20"/>
                <w:lang w:val="es-ES_tradnl"/>
              </w:rPr>
            </w:pPr>
            <w:r w:rsidRPr="000F5742">
              <w:rPr>
                <w:sz w:val="20"/>
                <w:lang w:val="es-ES_tradnl"/>
              </w:rPr>
              <w:t>En la World of Asphalt 2018 de Houston de entre los días 6 y 8 de marzo, el Wirtgen Group presentará productos prémium e innovadoras tecnologías para carreteras.</w:t>
            </w:r>
          </w:p>
        </w:tc>
      </w:tr>
    </w:tbl>
    <w:p w:rsidR="00E3646D" w:rsidRPr="0018528B" w:rsidRDefault="00E3646D" w:rsidP="00E3646D">
      <w:pPr>
        <w:pStyle w:val="Text"/>
        <w:rPr>
          <w:lang w:val="es-ES_tradnl"/>
        </w:rPr>
      </w:pPr>
    </w:p>
    <w:p w:rsidR="00E3646D" w:rsidRPr="0018528B" w:rsidRDefault="00E3646D" w:rsidP="00E3646D">
      <w:pPr>
        <w:pStyle w:val="Text"/>
        <w:rPr>
          <w:lang w:val="es-ES_tradnl"/>
        </w:rPr>
      </w:pPr>
    </w:p>
    <w:tbl>
      <w:tblPr>
        <w:tblStyle w:val="Basic"/>
        <w:tblW w:w="0" w:type="auto"/>
        <w:tblCellSpacing w:w="71" w:type="dxa"/>
        <w:tblLook w:val="04A0" w:firstRow="1" w:lastRow="0" w:firstColumn="1" w:lastColumn="0" w:noHBand="0" w:noVBand="1"/>
      </w:tblPr>
      <w:tblGrid>
        <w:gridCol w:w="5009"/>
        <w:gridCol w:w="4799"/>
      </w:tblGrid>
      <w:tr w:rsidR="00E3646D"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646D" w:rsidRPr="00D166AC" w:rsidRDefault="00E3646D" w:rsidP="007137FF">
            <w:r>
              <w:rPr>
                <w:b/>
                <w:noProof/>
                <w:lang w:val="de-DE" w:eastAsia="de-DE"/>
              </w:rPr>
              <w:drawing>
                <wp:inline distT="0" distB="0" distL="0" distR="0" wp14:anchorId="1F81448D" wp14:editId="3D2F8B8C">
                  <wp:extent cx="2801964" cy="1870744"/>
                  <wp:effectExtent l="0" t="0" r="0" b="0"/>
                  <wp:docPr id="13"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email">
                            <a:extLst>
                              <a:ext uri="{28A0092B-C50C-407E-A947-70E740481C1C}">
                                <a14:useLocalDpi xmlns:a14="http://schemas.microsoft.com/office/drawing/2010/main"/>
                              </a:ext>
                            </a:extLst>
                          </a:blip>
                          <a:stretch>
                            <a:fillRect/>
                          </a:stretch>
                        </pic:blipFill>
                        <pic:spPr bwMode="auto">
                          <a:xfrm>
                            <a:off x="0" y="0"/>
                            <a:ext cx="2801964" cy="1870744"/>
                          </a:xfrm>
                          <a:prstGeom prst="rect">
                            <a:avLst/>
                          </a:prstGeom>
                          <a:noFill/>
                          <a:ln>
                            <a:noFill/>
                          </a:ln>
                        </pic:spPr>
                      </pic:pic>
                    </a:graphicData>
                  </a:graphic>
                </wp:inline>
              </w:drawing>
            </w:r>
          </w:p>
        </w:tc>
        <w:tc>
          <w:tcPr>
            <w:tcW w:w="4832" w:type="dxa"/>
          </w:tcPr>
          <w:p w:rsidR="00E3646D" w:rsidRPr="000F5742" w:rsidRDefault="00E3646D" w:rsidP="007137FF">
            <w:pPr>
              <w:pStyle w:val="berschrift3"/>
              <w:outlineLvl w:val="2"/>
              <w:rPr>
                <w:lang w:val="es-ES_tradnl"/>
              </w:rPr>
            </w:pPr>
            <w:r w:rsidRPr="000F5742">
              <w:rPr>
                <w:lang w:val="es-ES_tradnl"/>
              </w:rPr>
              <w:t>W220i_00013_HI</w:t>
            </w:r>
          </w:p>
          <w:p w:rsidR="00E3646D" w:rsidRPr="000F5742" w:rsidRDefault="00E3646D" w:rsidP="007137FF">
            <w:pPr>
              <w:pStyle w:val="Text"/>
              <w:jc w:val="left"/>
              <w:rPr>
                <w:sz w:val="20"/>
                <w:lang w:val="es-ES_tradnl"/>
              </w:rPr>
            </w:pPr>
            <w:r w:rsidRPr="000F5742">
              <w:rPr>
                <w:sz w:val="20"/>
                <w:lang w:val="es-ES_tradnl"/>
              </w:rPr>
              <w:t>Con unas anchuras operativas de 1,5 m (4 pies, 11 pulgadas) a 4,4 m (14 pies, 4 pulgadas), las grandes fresadoras de Wirtgen, junto con las compactas y pequeñas, ofrecen innovaciones que optimizan aún más la eficiencia en cuanto a costes.</w:t>
            </w:r>
          </w:p>
        </w:tc>
      </w:tr>
    </w:tbl>
    <w:p w:rsidR="00E3646D" w:rsidRPr="0018528B" w:rsidRDefault="00E3646D" w:rsidP="00E3646D">
      <w:pPr>
        <w:pStyle w:val="Text"/>
        <w:rPr>
          <w:lang w:val="es-ES_tradnl"/>
        </w:rPr>
      </w:pPr>
    </w:p>
    <w:p w:rsidR="00E3646D" w:rsidRPr="0018528B" w:rsidRDefault="00E3646D" w:rsidP="00E3646D">
      <w:pPr>
        <w:pStyle w:val="Text"/>
        <w:rPr>
          <w:lang w:val="es-ES_tradnl"/>
        </w:rPr>
      </w:pPr>
    </w:p>
    <w:tbl>
      <w:tblPr>
        <w:tblStyle w:val="Basic"/>
        <w:tblW w:w="0" w:type="auto"/>
        <w:tblCellSpacing w:w="71" w:type="dxa"/>
        <w:tblLook w:val="04A0" w:firstRow="1" w:lastRow="0" w:firstColumn="1" w:lastColumn="0" w:noHBand="0" w:noVBand="1"/>
      </w:tblPr>
      <w:tblGrid>
        <w:gridCol w:w="5001"/>
        <w:gridCol w:w="4807"/>
      </w:tblGrid>
      <w:tr w:rsidR="00E3646D"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646D" w:rsidRPr="00D166AC" w:rsidRDefault="00E3646D" w:rsidP="007137FF">
            <w:r>
              <w:rPr>
                <w:b/>
                <w:noProof/>
                <w:lang w:val="de-DE" w:eastAsia="de-DE"/>
              </w:rPr>
              <w:drawing>
                <wp:inline distT="0" distB="0" distL="0" distR="0" wp14:anchorId="5B0FB624" wp14:editId="04CB7B7E">
                  <wp:extent cx="2800350" cy="2099605"/>
                  <wp:effectExtent l="0" t="0" r="0" b="0"/>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805324" cy="2103334"/>
                          </a:xfrm>
                          <a:prstGeom prst="rect">
                            <a:avLst/>
                          </a:prstGeom>
                          <a:noFill/>
                          <a:ln>
                            <a:noFill/>
                          </a:ln>
                        </pic:spPr>
                      </pic:pic>
                    </a:graphicData>
                  </a:graphic>
                </wp:inline>
              </w:drawing>
            </w:r>
          </w:p>
        </w:tc>
        <w:tc>
          <w:tcPr>
            <w:tcW w:w="4832" w:type="dxa"/>
          </w:tcPr>
          <w:p w:rsidR="00E3646D" w:rsidRPr="0018528B" w:rsidRDefault="00E3646D" w:rsidP="007137FF">
            <w:pPr>
              <w:pStyle w:val="berschrift3"/>
              <w:jc w:val="left"/>
              <w:outlineLvl w:val="2"/>
              <w:rPr>
                <w:lang w:val="it-IT"/>
              </w:rPr>
            </w:pPr>
            <w:r w:rsidRPr="0018528B">
              <w:rPr>
                <w:lang w:val="it-IT"/>
              </w:rPr>
              <w:t>Voegele_SUPER_1700-3i y SUPER_1703-3i</w:t>
            </w:r>
          </w:p>
          <w:p w:rsidR="00E3646D" w:rsidRPr="000F5742" w:rsidRDefault="00E3646D" w:rsidP="007137FF">
            <w:pPr>
              <w:pStyle w:val="Text"/>
              <w:jc w:val="left"/>
              <w:rPr>
                <w:sz w:val="20"/>
                <w:lang w:val="es-ES_tradnl"/>
              </w:rPr>
            </w:pPr>
            <w:r w:rsidRPr="000F5742">
              <w:rPr>
                <w:sz w:val="20"/>
                <w:lang w:val="es-ES_tradnl"/>
              </w:rPr>
              <w:t>La nueva referencia en pavimentadoras de 2,4 m (8 pies): las pavimentadoras de asfalto de Vögele SUPER 1700-3i y SUPER 1703-3i de clase universal.</w:t>
            </w:r>
          </w:p>
        </w:tc>
      </w:tr>
    </w:tbl>
    <w:p w:rsidR="00E3646D" w:rsidRPr="0018528B" w:rsidRDefault="00E3646D" w:rsidP="00E3646D">
      <w:pPr>
        <w:pStyle w:val="Text"/>
        <w:rPr>
          <w:lang w:val="es-ES_tradnl"/>
        </w:rPr>
      </w:pPr>
    </w:p>
    <w:p w:rsidR="00E3646D" w:rsidRPr="0018528B" w:rsidRDefault="00E3646D" w:rsidP="00E3646D">
      <w:pPr>
        <w:pStyle w:val="Text"/>
        <w:rPr>
          <w:lang w:val="es-ES_tradnl"/>
        </w:rPr>
      </w:pPr>
    </w:p>
    <w:p w:rsidR="00E3646D" w:rsidRDefault="00E3646D" w:rsidP="00E3646D">
      <w:pPr>
        <w:rPr>
          <w:b/>
          <w:sz w:val="22"/>
          <w:szCs w:val="22"/>
        </w:rPr>
      </w:pPr>
      <w:r>
        <w:rPr>
          <w:caps/>
          <w:szCs w:val="22"/>
        </w:rPr>
        <w:br w:type="page"/>
      </w:r>
    </w:p>
    <w:p w:rsidR="00E3646D" w:rsidRPr="0032713F" w:rsidRDefault="00E3646D" w:rsidP="00E3646D">
      <w:pPr>
        <w:pStyle w:val="HeadlineFotos"/>
        <w:rPr>
          <w:lang w:val="es-ES"/>
        </w:rPr>
      </w:pPr>
      <w:proofErr w:type="spellStart"/>
      <w:r>
        <w:rPr>
          <w:caps w:val="0"/>
          <w:szCs w:val="22"/>
        </w:rPr>
        <w:lastRenderedPageBreak/>
        <w:t>Fotografías</w:t>
      </w:r>
      <w:proofErr w:type="spellEnd"/>
      <w:r>
        <w:t>:</w:t>
      </w:r>
    </w:p>
    <w:tbl>
      <w:tblPr>
        <w:tblStyle w:val="Basic"/>
        <w:tblW w:w="0" w:type="auto"/>
        <w:tblCellSpacing w:w="71" w:type="dxa"/>
        <w:tblLook w:val="04A0" w:firstRow="1" w:lastRow="0" w:firstColumn="1" w:lastColumn="0" w:noHBand="0" w:noVBand="1"/>
      </w:tblPr>
      <w:tblGrid>
        <w:gridCol w:w="5014"/>
        <w:gridCol w:w="4794"/>
      </w:tblGrid>
      <w:tr w:rsidR="00E3646D"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646D" w:rsidRPr="00D166AC" w:rsidRDefault="00E3646D" w:rsidP="007137FF">
            <w:r>
              <w:rPr>
                <w:b/>
                <w:noProof/>
                <w:lang w:val="de-DE" w:eastAsia="de-DE"/>
              </w:rPr>
              <w:drawing>
                <wp:inline distT="0" distB="0" distL="0" distR="0" wp14:anchorId="39C6EA4F" wp14:editId="1F17B9BC">
                  <wp:extent cx="2794531" cy="1975734"/>
                  <wp:effectExtent l="0" t="0" r="6350" b="5715"/>
                  <wp:docPr id="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email">
                            <a:extLst>
                              <a:ext uri="{28A0092B-C50C-407E-A947-70E740481C1C}">
                                <a14:useLocalDpi xmlns:a14="http://schemas.microsoft.com/office/drawing/2010/main"/>
                              </a:ext>
                            </a:extLst>
                          </a:blip>
                          <a:stretch>
                            <a:fillRect/>
                          </a:stretch>
                        </pic:blipFill>
                        <pic:spPr bwMode="auto">
                          <a:xfrm>
                            <a:off x="0" y="0"/>
                            <a:ext cx="2794531" cy="1975734"/>
                          </a:xfrm>
                          <a:prstGeom prst="rect">
                            <a:avLst/>
                          </a:prstGeom>
                          <a:noFill/>
                          <a:ln>
                            <a:noFill/>
                          </a:ln>
                        </pic:spPr>
                      </pic:pic>
                    </a:graphicData>
                  </a:graphic>
                </wp:inline>
              </w:drawing>
            </w:r>
          </w:p>
        </w:tc>
        <w:tc>
          <w:tcPr>
            <w:tcW w:w="4832" w:type="dxa"/>
          </w:tcPr>
          <w:p w:rsidR="00E3646D" w:rsidRPr="000A25D1" w:rsidRDefault="00E3646D" w:rsidP="007137FF">
            <w:pPr>
              <w:contextualSpacing/>
              <w:rPr>
                <w:rFonts w:ascii="Verdana" w:eastAsia="Times New Roman" w:hAnsi="Verdana" w:cs="Times New Roman"/>
                <w:b/>
                <w:snapToGrid w:val="0"/>
                <w:sz w:val="20"/>
                <w:szCs w:val="24"/>
              </w:rPr>
            </w:pPr>
            <w:r>
              <w:rPr>
                <w:rFonts w:ascii="Verdana" w:hAnsi="Verdana"/>
                <w:b/>
                <w:snapToGrid w:val="0"/>
                <w:sz w:val="20"/>
                <w:szCs w:val="24"/>
              </w:rPr>
              <w:t>HAMM_ Easy Drive_02</w:t>
            </w:r>
          </w:p>
          <w:p w:rsidR="00E3646D" w:rsidRPr="0018528B" w:rsidRDefault="00E3646D" w:rsidP="007137FF">
            <w:pPr>
              <w:tabs>
                <w:tab w:val="left" w:pos="4475"/>
              </w:tabs>
              <w:ind w:right="85"/>
              <w:contextualSpacing/>
              <w:rPr>
                <w:rFonts w:ascii="Verdana" w:eastAsia="Times New Roman" w:hAnsi="Verdana" w:cs="Times New Roman"/>
                <w:snapToGrid w:val="0"/>
                <w:sz w:val="20"/>
                <w:szCs w:val="24"/>
                <w:lang w:val="es-ES_tradnl" w:eastAsia="de-CH"/>
              </w:rPr>
            </w:pPr>
          </w:p>
          <w:p w:rsidR="00E3646D" w:rsidRPr="000F5742" w:rsidRDefault="00E3646D" w:rsidP="007137FF">
            <w:pPr>
              <w:pStyle w:val="Text"/>
              <w:jc w:val="left"/>
              <w:rPr>
                <w:sz w:val="20"/>
                <w:lang w:val="es-ES_tradnl"/>
              </w:rPr>
            </w:pPr>
            <w:r w:rsidRPr="000F5742">
              <w:rPr>
                <w:rFonts w:ascii="Verdana" w:hAnsi="Verdana"/>
                <w:snapToGrid w:val="0"/>
                <w:sz w:val="20"/>
                <w:szCs w:val="24"/>
                <w:lang w:val="es-ES_tradnl"/>
              </w:rPr>
              <w:t xml:space="preserve">Un concepto operativo único para todos los rodillos Hamm: </w:t>
            </w:r>
            <w:r w:rsidRPr="000F5742">
              <w:rPr>
                <w:rFonts w:ascii="Verdana" w:hAnsi="Verdana"/>
                <w:snapToGrid w:val="0"/>
                <w:sz w:val="20"/>
                <w:lang w:val="es-ES_tradnl"/>
              </w:rPr>
              <w:t>el sistema Easy Drive está integrado en los rodillos en tándem de dirección pivotante de la serie DV+, los rodillos en tándem articulados de la serie HD+ y en compactadores de la serie H.</w:t>
            </w:r>
          </w:p>
        </w:tc>
      </w:tr>
    </w:tbl>
    <w:p w:rsidR="00E3646D" w:rsidRPr="0018528B" w:rsidRDefault="00E3646D" w:rsidP="00E3646D">
      <w:pPr>
        <w:pStyle w:val="Text"/>
        <w:rPr>
          <w:lang w:val="es-ES_tradnl"/>
        </w:rPr>
      </w:pPr>
    </w:p>
    <w:tbl>
      <w:tblPr>
        <w:tblStyle w:val="Basic"/>
        <w:tblW w:w="0" w:type="auto"/>
        <w:tblCellSpacing w:w="71" w:type="dxa"/>
        <w:tblLook w:val="04A0" w:firstRow="1" w:lastRow="0" w:firstColumn="1" w:lastColumn="0" w:noHBand="0" w:noVBand="1"/>
      </w:tblPr>
      <w:tblGrid>
        <w:gridCol w:w="5016"/>
        <w:gridCol w:w="4792"/>
      </w:tblGrid>
      <w:tr w:rsidR="00E3646D" w:rsidRPr="00050E9B" w:rsidTr="007137FF">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E3646D" w:rsidRPr="00D166AC" w:rsidRDefault="00E3646D" w:rsidP="007137FF">
            <w:r>
              <w:rPr>
                <w:b/>
                <w:noProof/>
                <w:lang w:val="de-DE" w:eastAsia="de-DE"/>
              </w:rPr>
              <w:drawing>
                <wp:inline distT="0" distB="0" distL="0" distR="0" wp14:anchorId="1B76508D" wp14:editId="24FCFF9A">
                  <wp:extent cx="2803524" cy="1510451"/>
                  <wp:effectExtent l="0" t="0" r="0" b="0"/>
                  <wp:docPr id="15"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email">
                            <a:extLst>
                              <a:ext uri="{28A0092B-C50C-407E-A947-70E740481C1C}">
                                <a14:useLocalDpi xmlns:a14="http://schemas.microsoft.com/office/drawing/2010/main"/>
                              </a:ext>
                            </a:extLst>
                          </a:blip>
                          <a:stretch>
                            <a:fillRect/>
                          </a:stretch>
                        </pic:blipFill>
                        <pic:spPr bwMode="auto">
                          <a:xfrm>
                            <a:off x="0" y="0"/>
                            <a:ext cx="2803524" cy="1510451"/>
                          </a:xfrm>
                          <a:prstGeom prst="rect">
                            <a:avLst/>
                          </a:prstGeom>
                          <a:noFill/>
                          <a:ln>
                            <a:noFill/>
                          </a:ln>
                        </pic:spPr>
                      </pic:pic>
                    </a:graphicData>
                  </a:graphic>
                </wp:inline>
              </w:drawing>
            </w:r>
          </w:p>
        </w:tc>
        <w:tc>
          <w:tcPr>
            <w:tcW w:w="4832" w:type="dxa"/>
          </w:tcPr>
          <w:p w:rsidR="00E3646D" w:rsidRPr="000F5742" w:rsidRDefault="00E3646D" w:rsidP="007137FF">
            <w:pPr>
              <w:pStyle w:val="berschrift3"/>
              <w:outlineLvl w:val="2"/>
              <w:rPr>
                <w:szCs w:val="20"/>
                <w:lang w:val="es-ES_tradnl"/>
              </w:rPr>
            </w:pPr>
            <w:r w:rsidRPr="000F5742">
              <w:rPr>
                <w:lang w:val="es-ES_tradnl"/>
              </w:rPr>
              <w:t>EVO_line</w:t>
            </w:r>
          </w:p>
          <w:p w:rsidR="00E3646D" w:rsidRPr="000F5742" w:rsidRDefault="00E3646D" w:rsidP="007137FF">
            <w:pPr>
              <w:pStyle w:val="Text"/>
              <w:jc w:val="left"/>
              <w:rPr>
                <w:sz w:val="20"/>
                <w:lang w:val="es-ES_tradnl"/>
              </w:rPr>
            </w:pPr>
            <w:r w:rsidRPr="000F5742">
              <w:rPr>
                <w:sz w:val="20"/>
                <w:lang w:val="es-ES_tradnl"/>
              </w:rPr>
              <w:t>Las trituradoras de la serie EVO se caracterizan por sus buenas propiedades de transporte, los campos de aplicación flexibles y un gran rendimiento con un bajo consumo</w:t>
            </w:r>
          </w:p>
        </w:tc>
      </w:tr>
    </w:tbl>
    <w:p w:rsidR="00E3646D" w:rsidRDefault="00E3646D" w:rsidP="00E3646D">
      <w:pPr>
        <w:pStyle w:val="Text"/>
        <w:rPr>
          <w:lang w:val="es-ES_tradnl"/>
        </w:rPr>
      </w:pPr>
    </w:p>
    <w:p w:rsidR="00E3646D" w:rsidRDefault="00E3646D" w:rsidP="00E3646D">
      <w:pPr>
        <w:pStyle w:val="Text"/>
        <w:rPr>
          <w:lang w:val="es-ES_tradnl"/>
        </w:rPr>
      </w:pPr>
    </w:p>
    <w:p w:rsidR="00E3646D" w:rsidRPr="0018528B" w:rsidRDefault="00E3646D" w:rsidP="00E3646D">
      <w:pPr>
        <w:pStyle w:val="Text"/>
        <w:rPr>
          <w:lang w:val="es-ES_tradnl"/>
        </w:rPr>
      </w:pPr>
    </w:p>
    <w:p w:rsidR="00E3646D" w:rsidRPr="002657E9" w:rsidRDefault="00E3646D" w:rsidP="00E3646D">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E3646D" w:rsidRPr="002657E9" w:rsidRDefault="00E3646D" w:rsidP="00E3646D">
      <w:pPr>
        <w:pStyle w:val="Text"/>
        <w:rPr>
          <w:lang w:val="es-ES_tradnl"/>
        </w:rPr>
      </w:pPr>
    </w:p>
    <w:p w:rsidR="00E3646D" w:rsidRPr="002657E9" w:rsidRDefault="00E3646D" w:rsidP="00E3646D">
      <w:pPr>
        <w:pStyle w:val="Text"/>
        <w:rPr>
          <w:lang w:val="es-ES_tradnl"/>
        </w:rPr>
      </w:pPr>
    </w:p>
    <w:tbl>
      <w:tblPr>
        <w:tblStyle w:val="Basic"/>
        <w:tblW w:w="0" w:type="auto"/>
        <w:tblLook w:val="04A0" w:firstRow="1" w:lastRow="0" w:firstColumn="1" w:lastColumn="0" w:noHBand="0" w:noVBand="1"/>
      </w:tblPr>
      <w:tblGrid>
        <w:gridCol w:w="4784"/>
        <w:gridCol w:w="4740"/>
      </w:tblGrid>
      <w:tr w:rsidR="00E3646D" w:rsidRPr="0043525C" w:rsidTr="007137FF">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3646D" w:rsidRPr="000667C9" w:rsidRDefault="00E3646D" w:rsidP="007137FF">
            <w:pPr>
              <w:pStyle w:val="HeadlineKontakte"/>
              <w:rPr>
                <w:lang w:val="es-ES_tradnl"/>
              </w:rPr>
            </w:pPr>
            <w:r>
              <w:rPr>
                <w:rFonts w:ascii="Verdana" w:hAnsi="Verdana"/>
                <w:lang w:val="es-ES_tradnl"/>
              </w:rPr>
              <w:t>SI D</w:t>
            </w:r>
            <w:r w:rsidRPr="000667C9">
              <w:rPr>
                <w:rFonts w:ascii="Verdana" w:hAnsi="Verdana"/>
                <w:lang w:val="es-ES_tradnl"/>
              </w:rPr>
              <w:t>ESEA INFORMACIÓN MÁS DETALLADA</w:t>
            </w:r>
            <w:r>
              <w:rPr>
                <w:rFonts w:ascii="Verdana" w:hAnsi="Verdana"/>
                <w:lang w:val="es-ES_tradnl"/>
              </w:rPr>
              <w:t>,</w:t>
            </w:r>
            <w:r w:rsidR="000F5742">
              <w:rPr>
                <w:rFonts w:ascii="Verdana" w:hAnsi="Verdana"/>
                <w:lang w:val="es-ES_tradnl"/>
              </w:rPr>
              <w:t xml:space="preserve"> DIRÍ</w:t>
            </w:r>
            <w:bookmarkStart w:id="0" w:name="_GoBack"/>
            <w:bookmarkEnd w:id="0"/>
            <w:r w:rsidRPr="000667C9">
              <w:rPr>
                <w:rFonts w:ascii="Verdana" w:hAnsi="Verdana"/>
                <w:lang w:val="es-ES_tradnl"/>
              </w:rPr>
              <w:t>JASE A:</w:t>
            </w:r>
          </w:p>
          <w:p w:rsidR="00E3646D" w:rsidRPr="00564374" w:rsidRDefault="00E3646D" w:rsidP="007137FF">
            <w:pPr>
              <w:pStyle w:val="Text"/>
              <w:rPr>
                <w:lang w:val="es-ES_tradnl"/>
              </w:rPr>
            </w:pPr>
            <w:r w:rsidRPr="00564374">
              <w:rPr>
                <w:lang w:val="es-ES_tradnl"/>
              </w:rPr>
              <w:t>WIRTGEN GmbH</w:t>
            </w:r>
          </w:p>
          <w:p w:rsidR="00E3646D" w:rsidRPr="00564374" w:rsidRDefault="00E3646D" w:rsidP="007137FF">
            <w:pPr>
              <w:pStyle w:val="Text"/>
              <w:rPr>
                <w:lang w:val="es-ES_tradnl"/>
              </w:rPr>
            </w:pPr>
            <w:r w:rsidRPr="00564374">
              <w:rPr>
                <w:lang w:val="es-ES_tradnl"/>
              </w:rPr>
              <w:t>Corporate Communications</w:t>
            </w:r>
          </w:p>
          <w:p w:rsidR="00E3646D" w:rsidRPr="00564374" w:rsidRDefault="00E3646D" w:rsidP="007137FF">
            <w:pPr>
              <w:pStyle w:val="Text"/>
              <w:rPr>
                <w:lang w:val="es-ES_tradnl"/>
              </w:rPr>
            </w:pPr>
            <w:r w:rsidRPr="00564374">
              <w:rPr>
                <w:lang w:val="es-ES_tradnl"/>
              </w:rPr>
              <w:t>Michaela Adams, Mario Linnemann</w:t>
            </w:r>
          </w:p>
          <w:p w:rsidR="00E3646D" w:rsidRPr="00AC2267" w:rsidRDefault="00E3646D" w:rsidP="007137FF">
            <w:pPr>
              <w:pStyle w:val="Text"/>
              <w:rPr>
                <w:lang w:val="es-ES_tradnl"/>
              </w:rPr>
            </w:pPr>
            <w:r w:rsidRPr="00AC2267">
              <w:rPr>
                <w:lang w:val="es-ES_tradnl"/>
              </w:rPr>
              <w:t>Reinhard-Wirtgen-Straße 2</w:t>
            </w:r>
          </w:p>
          <w:p w:rsidR="00E3646D" w:rsidRPr="004E2D46" w:rsidRDefault="00E3646D" w:rsidP="007137FF">
            <w:pPr>
              <w:pStyle w:val="Text"/>
            </w:pPr>
            <w:r w:rsidRPr="004E2D46">
              <w:t>53578 Windhagen</w:t>
            </w:r>
          </w:p>
          <w:p w:rsidR="00E3646D" w:rsidRPr="004E2D46" w:rsidRDefault="00E3646D" w:rsidP="007137FF">
            <w:pPr>
              <w:pStyle w:val="Text"/>
            </w:pPr>
            <w:r w:rsidRPr="004E2D46">
              <w:t>Alemania</w:t>
            </w:r>
          </w:p>
          <w:p w:rsidR="00E3646D" w:rsidRPr="004E2D46" w:rsidRDefault="00E3646D" w:rsidP="007137FF">
            <w:pPr>
              <w:pStyle w:val="Text"/>
            </w:pPr>
          </w:p>
          <w:p w:rsidR="00E3646D" w:rsidRPr="004E2D46" w:rsidRDefault="00E3646D" w:rsidP="007137FF">
            <w:pPr>
              <w:pStyle w:val="Text"/>
            </w:pPr>
            <w:r w:rsidRPr="004E2D46">
              <w:t xml:space="preserve">Teléfono:   +49 (0) 2645 131 – </w:t>
            </w:r>
            <w:r>
              <w:t>4510</w:t>
            </w:r>
          </w:p>
          <w:p w:rsidR="00E3646D" w:rsidRPr="00564374" w:rsidRDefault="00E3646D" w:rsidP="007137FF">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E3646D" w:rsidRPr="00564374" w:rsidRDefault="00E3646D" w:rsidP="007137FF">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E3646D" w:rsidRPr="0043525C" w:rsidRDefault="00E3646D" w:rsidP="007137FF">
            <w:pPr>
              <w:pStyle w:val="Text"/>
              <w:rPr>
                <w:lang w:val="es-ES_tradnl"/>
              </w:rPr>
            </w:pPr>
            <w:r w:rsidRPr="0043525C">
              <w:rPr>
                <w:lang w:val="es-ES_tradnl"/>
              </w:rPr>
              <w:t>www.wirtgen.com</w:t>
            </w:r>
          </w:p>
        </w:tc>
        <w:tc>
          <w:tcPr>
            <w:tcW w:w="4832" w:type="dxa"/>
            <w:tcBorders>
              <w:left w:val="single" w:sz="48" w:space="0" w:color="FFFFFF" w:themeColor="background1"/>
            </w:tcBorders>
          </w:tcPr>
          <w:p w:rsidR="00E3646D" w:rsidRPr="0043525C" w:rsidRDefault="00E3646D" w:rsidP="007137FF">
            <w:pPr>
              <w:pStyle w:val="Text"/>
              <w:rPr>
                <w:lang w:val="es-ES_tradnl"/>
              </w:rPr>
            </w:pPr>
          </w:p>
        </w:tc>
      </w:tr>
    </w:tbl>
    <w:p w:rsidR="00D166AC" w:rsidRPr="00D166AC" w:rsidRDefault="00D166AC" w:rsidP="00D166AC">
      <w:pPr>
        <w:pStyle w:val="Text"/>
      </w:pPr>
    </w:p>
    <w:sectPr w:rsidR="00D166AC" w:rsidRPr="00D166AC" w:rsidSect="003A753A">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646D" w:rsidRDefault="00E3646D" w:rsidP="00E55534">
      <w:r>
        <w:separator/>
      </w:r>
    </w:p>
  </w:endnote>
  <w:endnote w:type="continuationSeparator" w:id="0">
    <w:p w:rsidR="00E3646D" w:rsidRDefault="00E3646D"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6217"/>
      <w:tblW w:w="0" w:type="auto"/>
      <w:tblLayout w:type="fixed"/>
      <w:tblLook w:val="04A0" w:firstRow="1" w:lastRow="0" w:firstColumn="1" w:lastColumn="0" w:noHBand="0" w:noVBand="1"/>
    </w:tblPr>
    <w:tblGrid>
      <w:gridCol w:w="8364"/>
      <w:gridCol w:w="1160"/>
    </w:tblGrid>
    <w:sdt>
      <w:sdtPr>
        <w:rPr>
          <w:szCs w:val="16"/>
        </w:rPr>
        <w:id w:val="-214889975"/>
        <w:lock w:val="sdtContentLocked"/>
      </w:sdtPr>
      <w:sdtEndPr/>
      <w:sdtContent>
        <w:tr w:rsidR="00A171F4" w:rsidRPr="008C2DB2" w:rsidTr="0012026F">
          <w:trPr>
            <w:cnfStyle w:val="100000000000" w:firstRow="1" w:lastRow="0" w:firstColumn="0" w:lastColumn="0" w:oddVBand="0" w:evenVBand="0" w:oddHBand="0" w:evenHBand="0" w:firstRowFirstColumn="0" w:firstRowLastColumn="0" w:lastRowFirstColumn="0" w:lastRowLastColumn="0"/>
            <w:trHeight w:hRule="exact" w:val="227"/>
          </w:trPr>
          <w:sdt>
            <w:sdtPr>
              <w:rPr>
                <w:szCs w:val="16"/>
              </w:rPr>
              <w:id w:val="1167366250"/>
              <w:showingPlcHdr/>
            </w:sdtPr>
            <w:sdtEndPr>
              <w:rPr>
                <w:szCs w:val="20"/>
              </w:rPr>
            </w:sdtEndPr>
            <w:sdtContent>
              <w:tc>
                <w:tcPr>
                  <w:tcW w:w="8364" w:type="dxa"/>
                </w:tcPr>
                <w:p w:rsidR="00A171F4" w:rsidRPr="008C2DB2" w:rsidRDefault="00A171F4" w:rsidP="005711A3">
                  <w:pPr>
                    <w:pStyle w:val="Kolumnentitel"/>
                  </w:pPr>
                  <w:r>
                    <w:rPr>
                      <w:rStyle w:val="Platzhaltertext"/>
                    </w:rPr>
                    <w:t xml:space="preserve">     </w:t>
                  </w:r>
                </w:p>
              </w:tc>
            </w:sdtContent>
          </w:sdt>
          <w:tc>
            <w:tcPr>
              <w:tcW w:w="1160" w:type="dxa"/>
            </w:tcPr>
            <w:sdt>
              <w:sdtPr>
                <w:id w:val="-1133938393"/>
              </w:sdtPr>
              <w:sdtEndPr/>
              <w:sdtContent>
                <w:p w:rsidR="00A171F4" w:rsidRPr="008C2DB2" w:rsidRDefault="00A171F4" w:rsidP="0012026F">
                  <w:pPr>
                    <w:pStyle w:val="Seitenzahlen"/>
                  </w:pPr>
                  <w:r w:rsidRPr="008C2DB2">
                    <w:fldChar w:fldCharType="begin"/>
                  </w:r>
                  <w:r>
                    <w:instrText xml:space="preserve"> </w:instrText>
                  </w:r>
                  <w:r w:rsidRPr="008C2DB2">
                    <w:instrText>PAGE \# "00"</w:instrText>
                  </w:r>
                  <w:r w:rsidRPr="008C2DB2">
                    <w:fldChar w:fldCharType="separate"/>
                  </w:r>
                  <w:r w:rsidR="000F5742">
                    <w:rPr>
                      <w:noProof/>
                    </w:rPr>
                    <w:t>03</w:t>
                  </w:r>
                  <w:r w:rsidRPr="008C2DB2">
                    <w:fldChar w:fldCharType="end"/>
                  </w:r>
                </w:p>
              </w:sdtContent>
            </w:sdt>
          </w:tc>
        </w:tr>
      </w:sdtContent>
    </w:sdt>
  </w:tbl>
  <w:sdt>
    <w:sdtPr>
      <w:id w:val="-95864226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70528" behindDoc="0" locked="0" layoutInCell="1" allowOverlap="1" wp14:anchorId="3E35EFF8" wp14:editId="3643C7F3">
                  <wp:simplePos x="0" y="0"/>
                  <wp:positionH relativeFrom="page">
                    <wp:posOffset>756285</wp:posOffset>
                  </wp:positionH>
                  <wp:positionV relativeFrom="page">
                    <wp:posOffset>10189210</wp:posOffset>
                  </wp:positionV>
                  <wp:extent cx="6048000" cy="18000"/>
                  <wp:effectExtent l="0" t="0" r="0" b="1270"/>
                  <wp:wrapNone/>
                  <wp:docPr id="12" name="Rechteck 12"/>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" fillcolor="#41535d [3215]" stroked="f" strokeweight="2pt">
                  <w10:wrap anchorx="page" anchory="page"/>
                </v:rect>
              </w:pict>
            </mc:Fallback>
          </mc:AlternateConten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Basic"/>
      <w:tblpPr w:leftFromText="142" w:rightFromText="142" w:vertAnchor="page" w:horzAnchor="page" w:tblpX="1192" w:tblpY="15934"/>
      <w:tblOverlap w:val="never"/>
      <w:tblW w:w="0" w:type="auto"/>
      <w:tblLook w:val="04A0" w:firstRow="1" w:lastRow="0" w:firstColumn="1" w:lastColumn="0" w:noHBand="0" w:noVBand="1"/>
    </w:tblPr>
    <w:tblGrid>
      <w:gridCol w:w="9524"/>
    </w:tblGrid>
    <w:sdt>
      <w:sdtPr>
        <w:rPr>
          <w:rStyle w:val="Hervorhebung"/>
          <w:szCs w:val="16"/>
        </w:rPr>
        <w:id w:val="-2088915428"/>
        <w:lock w:val="sdtContentLocked"/>
      </w:sdtPr>
      <w:sdtEndPr>
        <w:rPr>
          <w:rStyle w:val="Absatz-Standardschriftart"/>
          <w:b w:val="0"/>
          <w:iCs w:val="0"/>
        </w:rPr>
      </w:sdtEndPr>
      <w:sdtContent>
        <w:tr w:rsidR="00A171F4" w:rsidTr="0012026F">
          <w:trPr>
            <w:cnfStyle w:val="100000000000" w:firstRow="1" w:lastRow="0" w:firstColumn="0" w:lastColumn="0" w:oddVBand="0" w:evenVBand="0" w:oddHBand="0" w:evenHBand="0" w:firstRowFirstColumn="0" w:firstRowLastColumn="0" w:lastRowFirstColumn="0" w:lastRowLastColumn="0"/>
          </w:trPr>
          <w:tc>
            <w:tcPr>
              <w:tcW w:w="9664" w:type="dxa"/>
            </w:tcPr>
            <w:p w:rsidR="00A171F4" w:rsidRDefault="00A171F4" w:rsidP="0012026F">
              <w:pPr>
                <w:pStyle w:val="Fuzeile"/>
                <w:spacing w:before="96" w:after="96"/>
              </w:pPr>
              <w:r w:rsidRPr="003E1CB6">
                <w:rPr>
                  <w:rStyle w:val="Hervorhebung"/>
                </w:rPr>
                <w:t>WIRTGEN GmbH</w:t>
              </w:r>
              <w:r w:rsidRPr="00CF36C9">
                <w:t xml:space="preserve"> · Reinhard-Wirtgen-Str. 2 · D-53578 Windhagen · T: +49 26 45 / 131 0</w:t>
              </w:r>
            </w:p>
          </w:tc>
        </w:tr>
      </w:sdtContent>
    </w:sdt>
  </w:tbl>
  <w:sdt>
    <w:sdtPr>
      <w:id w:val="-1944752626"/>
      <w:lock w:val="sdtContentLocked"/>
    </w:sdtPr>
    <w:sdtEndPr/>
    <w:sdtContent>
      <w:p w:rsidR="00A171F4" w:rsidRDefault="00A171F4">
        <w:pPr>
          <w:pStyle w:val="Fuzeile"/>
        </w:pPr>
        <w:r>
          <w:rPr>
            <w:noProof/>
            <w:lang w:eastAsia="de-DE"/>
          </w:rPr>
          <mc:AlternateContent>
            <mc:Choice Requires="wps">
              <w:drawing>
                <wp:anchor distT="0" distB="0" distL="114300" distR="114300" simplePos="0" relativeHeight="251662336" behindDoc="0" locked="0" layoutInCell="1" allowOverlap="1" wp14:anchorId="57157764" wp14:editId="6D92112A">
                  <wp:simplePos x="0" y="0"/>
                  <wp:positionH relativeFrom="page">
                    <wp:posOffset>756285</wp:posOffset>
                  </wp:positionH>
                  <wp:positionV relativeFrom="page">
                    <wp:posOffset>10081260</wp:posOffset>
                  </wp:positionV>
                  <wp:extent cx="6048000" cy="18000"/>
                  <wp:effectExtent l="0" t="0" r="0" b="1270"/>
                  <wp:wrapNone/>
                  <wp:docPr id="6" name="Rechteck 6"/>
                  <wp:cNvGraphicFramePr/>
                  <a:graphic xmlns:a="http://schemas.openxmlformats.org/drawingml/2006/main">
                    <a:graphicData uri="http://schemas.microsoft.com/office/word/2010/wordprocessingShape">
                      <wps:wsp>
                        <wps:cNvSpPr/>
                        <wps:spPr>
                          <a:xfrm>
                            <a:off x="0" y="0"/>
                            <a:ext cx="6048000" cy="18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" fillcolor="#41535d [3215]" stroked="f" strokeweight="2pt">
                  <w10:wrap anchorx="page" anchory="page"/>
                </v:rect>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646D" w:rsidRDefault="00E3646D" w:rsidP="00E55534">
      <w:r>
        <w:separator/>
      </w:r>
    </w:p>
  </w:footnote>
  <w:footnote w:type="continuationSeparator" w:id="0">
    <w:p w:rsidR="00E3646D" w:rsidRDefault="00E3646D"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4"/>
      </w:rPr>
      <w:id w:val="1105004567"/>
      <w:lock w:val="sdtContentLocked"/>
    </w:sdtPr>
    <w:sdtEndPr/>
    <w:sdtContent>
      <w:p w:rsidR="00A171F4" w:rsidRPr="002E765F" w:rsidRDefault="0030316D">
        <w:pPr>
          <w:pStyle w:val="Kopfzeile"/>
          <w:rPr>
            <w:noProof/>
            <w:sz w:val="14"/>
            <w:lang w:eastAsia="de-DE"/>
          </w:rPr>
        </w:pPr>
        <w:r>
          <w:rPr>
            <w:noProof/>
            <w:lang w:eastAsia="de-DE"/>
          </w:rPr>
          <w:drawing>
            <wp:anchor distT="0" distB="0" distL="114300" distR="114300" simplePos="0" relativeHeight="251672576" behindDoc="0" locked="0" layoutInCell="1" allowOverlap="1" wp14:anchorId="2D090745" wp14:editId="4E68A799">
              <wp:simplePos x="0" y="0"/>
              <wp:positionH relativeFrom="page">
                <wp:posOffset>756285</wp:posOffset>
              </wp:positionH>
              <wp:positionV relativeFrom="page">
                <wp:posOffset>288290</wp:posOffset>
              </wp:positionV>
              <wp:extent cx="2635200" cy="2880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2635200" cy="288000"/>
                      </a:xfrm>
                      <a:prstGeom prst="rect">
                        <a:avLst/>
                      </a:prstGeom>
                    </pic:spPr>
                  </pic:pic>
                </a:graphicData>
              </a:graphic>
              <wp14:sizeRelH relativeFrom="margin">
                <wp14:pctWidth>0</wp14:pctWidth>
              </wp14:sizeRelH>
              <wp14:sizeRelV relativeFrom="margin">
                <wp14:pctHeight>0</wp14:pctHeight>
              </wp14:sizeRelV>
            </wp:anchor>
          </w:drawing>
        </w:r>
      </w:p>
      <w:tbl>
        <w:tblPr>
          <w:tblStyle w:val="Basic"/>
          <w:tblpPr w:vertAnchor="page" w:horzAnchor="page" w:tblpX="7287" w:tblpY="1379"/>
          <w:tblW w:w="0" w:type="auto"/>
          <w:tblLayout w:type="fixed"/>
          <w:tblLook w:val="04A0" w:firstRow="1" w:lastRow="0" w:firstColumn="1" w:lastColumn="0" w:noHBand="0" w:noVBand="1"/>
        </w:tblPr>
        <w:tblGrid>
          <w:gridCol w:w="3439"/>
        </w:tblGrid>
        <w:tr w:rsidR="00A171F4" w:rsidRPr="002E765F" w:rsidTr="00D166AC">
          <w:trPr>
            <w:cnfStyle w:val="100000000000" w:firstRow="1" w:lastRow="0" w:firstColumn="0" w:lastColumn="0" w:oddVBand="0" w:evenVBand="0" w:oddHBand="0" w:evenHBand="0" w:firstRowFirstColumn="0" w:firstRowLastColumn="0" w:lastRowFirstColumn="0" w:lastRowLastColumn="0"/>
            <w:trHeight w:hRule="exact" w:val="510"/>
          </w:trPr>
          <w:tc>
            <w:tcPr>
              <w:tcW w:w="3439" w:type="dxa"/>
            </w:tcPr>
            <w:p w:rsidR="00A171F4" w:rsidRPr="002E765F" w:rsidRDefault="00A171F4" w:rsidP="00D166AC">
              <w:pPr>
                <w:pStyle w:val="Titel"/>
                <w:jc w:val="right"/>
                <w:rPr>
                  <w:sz w:val="32"/>
                  <w:szCs w:val="34"/>
                </w:rPr>
              </w:pPr>
              <w:r w:rsidRPr="002E765F">
                <w:rPr>
                  <w:sz w:val="32"/>
                  <w:szCs w:val="34"/>
                </w:rPr>
                <w:t>PRESS</w:t>
              </w:r>
              <w:r>
                <w:rPr>
                  <w:sz w:val="32"/>
                  <w:szCs w:val="34"/>
                </w:rPr>
                <w:t xml:space="preserve"> </w:t>
              </w:r>
              <w:r w:rsidRPr="002E765F">
                <w:rPr>
                  <w:sz w:val="6"/>
                  <w:szCs w:val="2"/>
                </w:rPr>
                <w:t xml:space="preserve"> </w:t>
              </w:r>
              <w:r>
                <w:rPr>
                  <w:sz w:val="32"/>
                  <w:szCs w:val="34"/>
                </w:rPr>
                <w:t>R</w:t>
              </w:r>
              <w:r w:rsidRPr="002E765F">
                <w:rPr>
                  <w:sz w:val="32"/>
                  <w:szCs w:val="34"/>
                </w:rPr>
                <w:t>ELEASE</w:t>
              </w:r>
            </w:p>
          </w:tc>
        </w:tr>
      </w:tbl>
      <w:p w:rsidR="00A171F4" w:rsidRPr="002E765F" w:rsidRDefault="00DB4BB0">
        <w:pPr>
          <w:pStyle w:val="Kopfzeile"/>
          <w:rPr>
            <w:sz w:val="14"/>
          </w:rPr>
        </w:pPr>
        <w:r>
          <w:rPr>
            <w:noProof/>
            <w:lang w:eastAsia="de-DE"/>
          </w:rPr>
          <w:drawing>
            <wp:anchor distT="0" distB="0" distL="114300" distR="114300" simplePos="0" relativeHeight="251674624" behindDoc="0" locked="0" layoutInCell="1" allowOverlap="1" wp14:anchorId="1FF28801" wp14:editId="365845A9">
              <wp:simplePos x="0" y="0"/>
              <wp:positionH relativeFrom="page">
                <wp:posOffset>5443855</wp:posOffset>
              </wp:positionH>
              <wp:positionV relativeFrom="page">
                <wp:posOffset>323850</wp:posOffset>
              </wp:positionV>
              <wp:extent cx="1360800" cy="72000"/>
              <wp:effectExtent l="0" t="0" r="0" b="4445"/>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60800" cy="72000"/>
                      </a:xfrm>
                      <a:prstGeom prst="rect">
                        <a:avLst/>
                      </a:prstGeom>
                    </pic:spPr>
                  </pic:pic>
                </a:graphicData>
              </a:graphic>
              <wp14:sizeRelH relativeFrom="margin">
                <wp14:pctWidth>0</wp14:pctWidth>
              </wp14:sizeRelH>
              <wp14:sizeRelV relativeFrom="margin">
                <wp14:pctHeight>0</wp14:pctHeight>
              </wp14:sizeRelV>
            </wp:anchor>
          </w:drawing>
        </w:r>
        <w:r w:rsidR="00A171F4" w:rsidRPr="002E765F">
          <w:rPr>
            <w:noProof/>
            <w:sz w:val="14"/>
            <w:lang w:eastAsia="de-DE"/>
          </w:rPr>
          <mc:AlternateContent>
            <mc:Choice Requires="wps">
              <w:drawing>
                <wp:anchor distT="0" distB="0" distL="114300" distR="114300" simplePos="0" relativeHeight="251668480" behindDoc="0" locked="0" layoutInCell="1" allowOverlap="1" wp14:anchorId="7375402E" wp14:editId="742C121A">
                  <wp:simplePos x="0" y="0"/>
                  <wp:positionH relativeFrom="page">
                    <wp:posOffset>756285</wp:posOffset>
                  </wp:positionH>
                  <wp:positionV relativeFrom="page">
                    <wp:posOffset>702310</wp:posOffset>
                  </wp:positionV>
                  <wp:extent cx="6048000" cy="36000"/>
                  <wp:effectExtent l="0" t="0" r="0" b="2540"/>
                  <wp:wrapNone/>
                  <wp:docPr id="11" name="Rechteck 11"/>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1" o:spid="_x0000_s1026" style="position:absolute;margin-left:59.55pt;margin-top:55.3pt;width:476.2pt;height:2.8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" fillcolor="#41535d [3215]" stroked="f" strokeweight="2pt">
                  <w10:wrap anchorx="page" anchory="page"/>
                </v:rect>
              </w:pict>
            </mc:Fallback>
          </mc:AlternateContent>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274487"/>
      <w:lock w:val="sdtContentLocked"/>
    </w:sdtPr>
    <w:sdtEndPr/>
    <w:sdtContent>
      <w:p w:rsidR="00A171F4" w:rsidRDefault="00A171F4">
        <w:pPr>
          <w:pStyle w:val="Kopfzeile"/>
        </w:pPr>
        <w:r>
          <w:rPr>
            <w:noProof/>
            <w:lang w:eastAsia="de-DE"/>
          </w:rPr>
          <mc:AlternateContent>
            <mc:Choice Requires="wps">
              <w:drawing>
                <wp:anchor distT="0" distB="0" distL="114300" distR="114300" simplePos="0" relativeHeight="251660288" behindDoc="0" locked="0" layoutInCell="1" allowOverlap="1" wp14:anchorId="615A7A5C" wp14:editId="67150764">
                  <wp:simplePos x="0" y="0"/>
                  <wp:positionH relativeFrom="page">
                    <wp:posOffset>756285</wp:posOffset>
                  </wp:positionH>
                  <wp:positionV relativeFrom="page">
                    <wp:posOffset>935990</wp:posOffset>
                  </wp:positionV>
                  <wp:extent cx="6048000" cy="36000"/>
                  <wp:effectExtent l="0" t="0" r="0" b="2540"/>
                  <wp:wrapNone/>
                  <wp:docPr id="5" name="Rechteck 5"/>
                  <wp:cNvGraphicFramePr/>
                  <a:graphic xmlns:a="http://schemas.openxmlformats.org/drawingml/2006/main">
                    <a:graphicData uri="http://schemas.microsoft.com/office/word/2010/wordprocessingShape">
                      <wps:wsp>
                        <wps:cNvSpPr/>
                        <wps:spPr>
                          <a:xfrm>
                            <a:off x="0" y="0"/>
                            <a:ext cx="6048000" cy="3600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" fillcolor="#41535d [3215]" stroked="f" strokeweight="2pt">
                  <w10:wrap anchorx="page" anchory="page"/>
                </v:rect>
              </w:pict>
            </mc:Fallback>
          </mc:AlternateContent>
        </w:r>
        <w:r>
          <w:rPr>
            <w:noProof/>
            <w:lang w:eastAsia="de-DE"/>
          </w:rPr>
          <w:drawing>
            <wp:anchor distT="0" distB="0" distL="114300" distR="114300" simplePos="0" relativeHeight="251659264" behindDoc="0" locked="0" layoutInCell="1" allowOverlap="1" wp14:anchorId="2CC97DB7" wp14:editId="48E8AF05">
              <wp:simplePos x="0" y="0"/>
              <wp:positionH relativeFrom="page">
                <wp:posOffset>5328920</wp:posOffset>
              </wp:positionH>
              <wp:positionV relativeFrom="page">
                <wp:posOffset>421005</wp:posOffset>
              </wp:positionV>
              <wp:extent cx="1476000" cy="79200"/>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tgen-Claim_RGB.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76000" cy="792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8240" behindDoc="0" locked="0" layoutInCell="1" allowOverlap="1" wp14:anchorId="218F2EFB" wp14:editId="0D0A16B3">
              <wp:simplePos x="0" y="0"/>
              <wp:positionH relativeFrom="page">
                <wp:posOffset>756285</wp:posOffset>
              </wp:positionH>
              <wp:positionV relativeFrom="page">
                <wp:posOffset>360045</wp:posOffset>
              </wp:positionV>
              <wp:extent cx="3290400" cy="360000"/>
              <wp:effectExtent l="0" t="0" r="0" b="254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irgten Group.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3290400" cy="36000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Theme="minorHAnsi" w:hAnsiTheme="minorHAnsi" w:hint="default"/>
        <w:sz w:val="36"/>
      </w:rPr>
    </w:lvl>
    <w:lvl w:ilvl="1">
      <w:start w:val="1"/>
      <w:numFmt w:val="decimal"/>
      <w:lvlText w:val="%1.%2."/>
      <w:lvlJc w:val="left"/>
      <w:pPr>
        <w:tabs>
          <w:tab w:val="num" w:pos="510"/>
        </w:tabs>
        <w:ind w:left="510" w:hanging="510"/>
      </w:pPr>
      <w:rPr>
        <w:rFonts w:asciiTheme="minorHAnsi" w:hAnsiTheme="minorHAnsi" w:hint="default"/>
        <w:sz w:val="26"/>
      </w:rPr>
    </w:lvl>
    <w:lvl w:ilvl="2">
      <w:start w:val="1"/>
      <w:numFmt w:val="decimal"/>
      <w:lvlText w:val="%1.%2.%3"/>
      <w:lvlJc w:val="left"/>
      <w:pPr>
        <w:tabs>
          <w:tab w:val="num" w:pos="680"/>
        </w:tabs>
        <w:ind w:left="680" w:hanging="680"/>
      </w:pPr>
      <w:rPr>
        <w:rFonts w:asciiTheme="minorHAnsi" w:hAnsiTheme="minorHAnsi" w:hint="default"/>
        <w:sz w:val="22"/>
      </w:rPr>
    </w:lvl>
    <w:lvl w:ilvl="3">
      <w:start w:val="1"/>
      <w:numFmt w:val="decimal"/>
      <w:lvlText w:val="%1.%2.%3.%4."/>
      <w:lvlJc w:val="left"/>
      <w:pPr>
        <w:tabs>
          <w:tab w:val="num" w:pos="851"/>
        </w:tabs>
        <w:ind w:left="851" w:hanging="851"/>
      </w:pPr>
      <w:rPr>
        <w:rFonts w:asciiTheme="minorHAnsi" w:hAnsiTheme="minorHAnsi"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Theme="minorHAnsi" w:hAnsiTheme="minorHAnsi" w:hint="default"/>
        <w:sz w:val="32"/>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Theme="minorHAnsi" w:hAnsiTheme="minorHAnsi" w:hint="default"/>
        <w:sz w:val="16"/>
      </w:rPr>
    </w:lvl>
    <w:lvl w:ilvl="1">
      <w:start w:val="1"/>
      <w:numFmt w:val="none"/>
      <w:lvlRestart w:val="0"/>
      <w:lvlText w:val="%1."/>
      <w:lvlJc w:val="left"/>
      <w:pPr>
        <w:tabs>
          <w:tab w:val="num" w:pos="284"/>
        </w:tabs>
        <w:ind w:left="284" w:hanging="284"/>
      </w:pPr>
      <w:rPr>
        <w:rFonts w:asciiTheme="minorHAnsi" w:hAnsiTheme="minorHAnsi"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Theme="minorHAnsi" w:hAnsiTheme="minorHAnsi" w:hint="default"/>
        <w:b/>
        <w:i w:val="0"/>
        <w:sz w:val="22"/>
      </w:rPr>
    </w:lvl>
    <w:lvl w:ilvl="1">
      <w:start w:val="1"/>
      <w:numFmt w:val="decimal"/>
      <w:lvlText w:val="%1.%2"/>
      <w:lvlJc w:val="left"/>
      <w:pPr>
        <w:tabs>
          <w:tab w:val="num" w:pos="567"/>
        </w:tabs>
        <w:ind w:left="567" w:hanging="567"/>
      </w:pPr>
      <w:rPr>
        <w:rFonts w:asciiTheme="minorHAnsi" w:hAnsiTheme="minorHAnsi" w:hint="default"/>
        <w:b/>
        <w:i w:val="0"/>
        <w:sz w:val="19"/>
      </w:rPr>
    </w:lvl>
    <w:lvl w:ilvl="2">
      <w:start w:val="1"/>
      <w:numFmt w:val="decimal"/>
      <w:lvlText w:val="%1.%2.%3"/>
      <w:lvlJc w:val="left"/>
      <w:pPr>
        <w:tabs>
          <w:tab w:val="num" w:pos="567"/>
        </w:tabs>
        <w:ind w:left="567" w:hanging="567"/>
      </w:pPr>
      <w:rPr>
        <w:rFonts w:asciiTheme="minorHAnsi" w:hAnsiTheme="minorHAnsi"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Theme="majorHAnsi" w:hAnsiTheme="majorHAnsi" w:hint="default"/>
        <w:sz w:val="20"/>
      </w:rPr>
    </w:lvl>
    <w:lvl w:ilvl="1">
      <w:start w:val="1"/>
      <w:numFmt w:val="decimal"/>
      <w:lvlText w:val="%1.%2"/>
      <w:lvlJc w:val="left"/>
      <w:pPr>
        <w:tabs>
          <w:tab w:val="num" w:pos="567"/>
        </w:tabs>
        <w:ind w:left="0" w:firstLine="0"/>
      </w:pPr>
      <w:rPr>
        <w:rFonts w:asciiTheme="majorHAnsi" w:hAnsiTheme="majorHAnsi" w:hint="default"/>
        <w:sz w:val="20"/>
      </w:rPr>
    </w:lvl>
    <w:lvl w:ilvl="2">
      <w:start w:val="1"/>
      <w:numFmt w:val="decimal"/>
      <w:lvlText w:val="%1.%2.%3"/>
      <w:lvlJc w:val="left"/>
      <w:pPr>
        <w:tabs>
          <w:tab w:val="num" w:pos="851"/>
        </w:tabs>
        <w:ind w:left="0" w:firstLine="0"/>
      </w:pPr>
      <w:rPr>
        <w:rFonts w:asciiTheme="majorHAnsi" w:hAnsiTheme="majorHAnsi" w:hint="default"/>
        <w:sz w:val="20"/>
      </w:rPr>
    </w:lvl>
    <w:lvl w:ilvl="3">
      <w:start w:val="1"/>
      <w:numFmt w:val="decimal"/>
      <w:lvlText w:val="%1.%2.%3.%4"/>
      <w:lvlJc w:val="left"/>
      <w:pPr>
        <w:tabs>
          <w:tab w:val="num" w:pos="851"/>
        </w:tabs>
        <w:ind w:left="0" w:firstLine="0"/>
      </w:pPr>
      <w:rPr>
        <w:rFonts w:asciiTheme="majorHAnsi" w:hAnsiTheme="majorHAnsi"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646D"/>
    <w:rsid w:val="00042106"/>
    <w:rsid w:val="0005285B"/>
    <w:rsid w:val="00066D09"/>
    <w:rsid w:val="0009665C"/>
    <w:rsid w:val="000F5742"/>
    <w:rsid w:val="00103205"/>
    <w:rsid w:val="0012026F"/>
    <w:rsid w:val="00132055"/>
    <w:rsid w:val="001B16BB"/>
    <w:rsid w:val="0022163A"/>
    <w:rsid w:val="00253A2E"/>
    <w:rsid w:val="00262491"/>
    <w:rsid w:val="0029634D"/>
    <w:rsid w:val="002E765F"/>
    <w:rsid w:val="002F108B"/>
    <w:rsid w:val="0030316D"/>
    <w:rsid w:val="0034191A"/>
    <w:rsid w:val="00343CC7"/>
    <w:rsid w:val="00384A08"/>
    <w:rsid w:val="003A753A"/>
    <w:rsid w:val="003E1CB6"/>
    <w:rsid w:val="003E3CF6"/>
    <w:rsid w:val="003E759F"/>
    <w:rsid w:val="003E7853"/>
    <w:rsid w:val="00403373"/>
    <w:rsid w:val="00406C81"/>
    <w:rsid w:val="00412545"/>
    <w:rsid w:val="00427118"/>
    <w:rsid w:val="00430BB0"/>
    <w:rsid w:val="004E6EF5"/>
    <w:rsid w:val="00506409"/>
    <w:rsid w:val="00530E32"/>
    <w:rsid w:val="005711A3"/>
    <w:rsid w:val="00573B2B"/>
    <w:rsid w:val="005776E9"/>
    <w:rsid w:val="005A4F04"/>
    <w:rsid w:val="005B5793"/>
    <w:rsid w:val="006330A2"/>
    <w:rsid w:val="00642EB6"/>
    <w:rsid w:val="006F7602"/>
    <w:rsid w:val="00722A17"/>
    <w:rsid w:val="00757B83"/>
    <w:rsid w:val="00791A69"/>
    <w:rsid w:val="00794830"/>
    <w:rsid w:val="00797CAA"/>
    <w:rsid w:val="007B39C2"/>
    <w:rsid w:val="007C2658"/>
    <w:rsid w:val="007E20D0"/>
    <w:rsid w:val="00820315"/>
    <w:rsid w:val="008427F2"/>
    <w:rsid w:val="00843B45"/>
    <w:rsid w:val="00863129"/>
    <w:rsid w:val="008C2DB2"/>
    <w:rsid w:val="008D770E"/>
    <w:rsid w:val="0090337E"/>
    <w:rsid w:val="009C2378"/>
    <w:rsid w:val="009D016F"/>
    <w:rsid w:val="009E251D"/>
    <w:rsid w:val="00A171F4"/>
    <w:rsid w:val="00A24EFC"/>
    <w:rsid w:val="00A977CE"/>
    <w:rsid w:val="00AD131F"/>
    <w:rsid w:val="00AF3B3A"/>
    <w:rsid w:val="00AF6569"/>
    <w:rsid w:val="00B06265"/>
    <w:rsid w:val="00B90F78"/>
    <w:rsid w:val="00BD1058"/>
    <w:rsid w:val="00BF56B2"/>
    <w:rsid w:val="00C457C3"/>
    <w:rsid w:val="00C644CA"/>
    <w:rsid w:val="00C73005"/>
    <w:rsid w:val="00CF36C9"/>
    <w:rsid w:val="00D166AC"/>
    <w:rsid w:val="00DB4BB0"/>
    <w:rsid w:val="00E14608"/>
    <w:rsid w:val="00E21E67"/>
    <w:rsid w:val="00E30EBF"/>
    <w:rsid w:val="00E3646D"/>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E3646D"/>
    <w:rPr>
      <w:lang w:val="es-E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lang w:val="de-DE"/>
    </w:rPr>
  </w:style>
  <w:style w:type="paragraph" w:customStyle="1" w:styleId="Kolumnentitel">
    <w:name w:val="Kolumnentitel"/>
    <w:basedOn w:val="Standard"/>
    <w:uiPriority w:val="19"/>
    <w:qFormat/>
    <w:rsid w:val="00B90F78"/>
    <w:rPr>
      <w:caps/>
      <w:sz w:val="14"/>
      <w:lang w:val="de-DE"/>
    </w:rPr>
  </w:style>
  <w:style w:type="paragraph" w:customStyle="1" w:styleId="Seitenzahlen">
    <w:name w:val="Seitenzahlen"/>
    <w:basedOn w:val="Standard"/>
    <w:uiPriority w:val="19"/>
    <w:qFormat/>
    <w:rsid w:val="00722A17"/>
    <w:pPr>
      <w:jc w:val="right"/>
    </w:pPr>
    <w:rPr>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lang w:val="de-DE"/>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lang w:val="de-DE"/>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6"/>
        <w:szCs w:val="16"/>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unhideWhenUsed="0" w:qFormat="1"/>
    <w:lsdException w:name="heading 6" w:uiPriority="9" w:unhideWhenUsed="0" w:qFormat="1"/>
    <w:lsdException w:name="heading 7" w:uiPriority="9" w:unhideWhenUsed="0" w:qFormat="1"/>
    <w:lsdException w:name="heading 8" w:uiPriority="9" w:unhideWhenUsed="0" w:qFormat="1"/>
    <w:lsdException w:name="heading 9"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uiPriority="22" w:unhideWhenUsed="0" w:qFormat="1"/>
    <w:lsdException w:name="Emphasis" w:semiHidden="0" w:uiPriority="8"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unhideWhenUsed="0" w:qFormat="1"/>
    <w:lsdException w:name="Quote" w:uiPriority="29" w:unhideWhenUsed="0" w:qFormat="1"/>
    <w:lsdException w:name="Intense Quote"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uiPriority="21" w:unhideWhenUsed="0" w:qFormat="1"/>
    <w:lsdException w:name="Subtle Reference" w:uiPriority="31" w:unhideWhenUsed="0" w:qFormat="1"/>
    <w:lsdException w:name="Intense Reference" w:uiPriority="32" w:unhideWhenUsed="0" w:qFormat="1"/>
    <w:lsdException w:name="Book Title" w:uiPriority="33" w:unhideWhenUsed="0" w:qFormat="1"/>
    <w:lsdException w:name="Bibliography" w:uiPriority="37"/>
    <w:lsdException w:name="TOC Heading" w:uiPriority="39" w:qFormat="1"/>
  </w:latentStyles>
  <w:style w:type="paragraph" w:default="1" w:styleId="Standard">
    <w:name w:val="Normal"/>
    <w:semiHidden/>
    <w:qFormat/>
    <w:rsid w:val="00E3646D"/>
    <w:rPr>
      <w:lang w:val="es-E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Theme="majorEastAsia" w:cstheme="majorBidi"/>
      <w:b/>
      <w:sz w:val="40"/>
      <w:szCs w:val="32"/>
      <w:lang w:val="de-DE"/>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asciiTheme="majorHAnsi" w:eastAsiaTheme="majorEastAsia" w:hAnsiTheme="majorHAnsi" w:cstheme="majorBidi"/>
      <w:b/>
      <w:sz w:val="22"/>
      <w:szCs w:val="26"/>
      <w:lang w:val="de-DE"/>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asciiTheme="majorHAnsi" w:eastAsiaTheme="majorEastAsia" w:hAnsiTheme="majorHAnsi" w:cstheme="majorBidi"/>
      <w:b/>
      <w:sz w:val="20"/>
      <w:szCs w:val="24"/>
      <w:lang w:val="de-DE"/>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asciiTheme="majorHAnsi" w:eastAsiaTheme="majorEastAsia" w:hAnsiTheme="majorHAnsi" w:cstheme="majorBidi"/>
      <w:iCs/>
      <w:sz w:val="18"/>
      <w:szCs w:val="20"/>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rPr>
      <w:szCs w:val="20"/>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basedOn w:val="Absatz-Standardschriftart"/>
    <w:link w:val="berschrift1"/>
    <w:uiPriority w:val="9"/>
    <w:rsid w:val="00A171F4"/>
    <w:rPr>
      <w:rFonts w:eastAsiaTheme="majorEastAsia" w:cstheme="majorBidi"/>
      <w:b/>
      <w:sz w:val="40"/>
      <w:szCs w:val="32"/>
    </w:rPr>
  </w:style>
  <w:style w:type="character" w:customStyle="1" w:styleId="berschrift2Zchn">
    <w:name w:val="Überschrift 2 Zchn"/>
    <w:basedOn w:val="Absatz-Standardschriftart"/>
    <w:link w:val="berschrift2"/>
    <w:uiPriority w:val="9"/>
    <w:rsid w:val="002E765F"/>
    <w:rPr>
      <w:rFonts w:asciiTheme="majorHAnsi" w:eastAsiaTheme="majorEastAsia" w:hAnsiTheme="majorHAnsi" w:cstheme="majorBidi"/>
      <w:b/>
      <w:sz w:val="22"/>
      <w:szCs w:val="26"/>
    </w:rPr>
  </w:style>
  <w:style w:type="character" w:customStyle="1" w:styleId="berschrift3Zchn">
    <w:name w:val="Überschrift 3 Zchn"/>
    <w:basedOn w:val="Absatz-Standardschriftart"/>
    <w:link w:val="berschrift3"/>
    <w:uiPriority w:val="9"/>
    <w:rsid w:val="002E765F"/>
    <w:rPr>
      <w:rFonts w:asciiTheme="majorHAnsi" w:eastAsiaTheme="majorEastAsia" w:hAnsiTheme="majorHAnsi" w:cstheme="majorBidi"/>
      <w:b/>
      <w:sz w:val="20"/>
      <w:szCs w:val="24"/>
    </w:rPr>
  </w:style>
  <w:style w:type="character" w:customStyle="1" w:styleId="berschrift4Zchn">
    <w:name w:val="Überschrift 4 Zchn"/>
    <w:basedOn w:val="Absatz-Standardschriftart"/>
    <w:link w:val="berschrift4"/>
    <w:uiPriority w:val="9"/>
    <w:rsid w:val="002E765F"/>
    <w:rPr>
      <w:rFonts w:asciiTheme="majorHAnsi" w:eastAsiaTheme="majorEastAsia" w:hAnsiTheme="majorHAnsi" w:cstheme="majorBidi"/>
      <w:iCs/>
      <w:sz w:val="18"/>
      <w:szCs w:val="20"/>
    </w:rPr>
  </w:style>
  <w:style w:type="paragraph" w:styleId="Kopfzeile">
    <w:name w:val="header"/>
    <w:basedOn w:val="Standard"/>
    <w:link w:val="KopfzeileZchn"/>
    <w:uiPriority w:val="99"/>
    <w:unhideWhenUsed/>
    <w:rsid w:val="00E55534"/>
    <w:pPr>
      <w:tabs>
        <w:tab w:val="center" w:pos="4513"/>
        <w:tab w:val="right" w:pos="9026"/>
      </w:tabs>
    </w:pPr>
    <w:rPr>
      <w:lang w:val="de-DE"/>
    </w:r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themeColor="text2"/>
      <w:sz w:val="18"/>
      <w:lang w:val="de-DE"/>
    </w:rPr>
  </w:style>
  <w:style w:type="character" w:customStyle="1" w:styleId="FuzeileZchn">
    <w:name w:val="Fußzeile Zchn"/>
    <w:basedOn w:val="Absatz-Standardschriftart"/>
    <w:link w:val="Fuzeile"/>
    <w:uiPriority w:val="99"/>
    <w:rsid w:val="00642EB6"/>
    <w:rPr>
      <w:color w:val="41535D" w:themeColor="text2"/>
      <w:sz w:val="18"/>
    </w:rPr>
  </w:style>
  <w:style w:type="paragraph" w:styleId="Sprechblasentext">
    <w:name w:val="Balloon Text"/>
    <w:basedOn w:val="Standard"/>
    <w:link w:val="SprechblasentextZchn"/>
    <w:uiPriority w:val="99"/>
    <w:semiHidden/>
    <w:unhideWhenUsed/>
    <w:rsid w:val="00E55534"/>
    <w:rPr>
      <w:rFonts w:ascii="Tahoma" w:hAnsi="Tahoma" w:cs="Tahoma"/>
      <w:lang w:val="de-DE"/>
    </w:rPr>
  </w:style>
  <w:style w:type="character" w:customStyle="1" w:styleId="SprechblasentextZchn">
    <w:name w:val="Sprechblasentext Zchn"/>
    <w:basedOn w:val="Absatz-Standardschriftart"/>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asciiTheme="majorHAnsi" w:eastAsiaTheme="majorEastAsia" w:hAnsiTheme="majorHAnsi" w:cstheme="majorBidi"/>
      <w:b/>
      <w:color w:val="5C666F" w:themeColor="accent1"/>
      <w:sz w:val="40"/>
      <w:szCs w:val="52"/>
      <w:lang w:val="de-DE"/>
    </w:rPr>
  </w:style>
  <w:style w:type="character" w:customStyle="1" w:styleId="TitelZchn">
    <w:name w:val="Titel Zchn"/>
    <w:basedOn w:val="Absatz-Standardschriftart"/>
    <w:link w:val="Titel"/>
    <w:rsid w:val="0030316D"/>
    <w:rPr>
      <w:rFonts w:asciiTheme="majorHAnsi" w:eastAsiaTheme="majorEastAsia" w:hAnsiTheme="majorHAnsi" w:cstheme="majorBidi"/>
      <w:b/>
      <w:color w:val="5C666F" w:themeColor="accent1"/>
      <w:sz w:val="40"/>
      <w:szCs w:val="52"/>
    </w:rPr>
  </w:style>
  <w:style w:type="character" w:styleId="Hervorhebung">
    <w:name w:val="Emphasis"/>
    <w:basedOn w:val="Absatz-Standardschriftart"/>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asciiTheme="majorHAnsi" w:eastAsiaTheme="majorEastAsia" w:hAnsiTheme="majorHAnsi" w:cstheme="majorBidi"/>
      <w:iCs/>
      <w:color w:val="5C666F" w:themeColor="accent1"/>
      <w:sz w:val="32"/>
      <w:szCs w:val="24"/>
      <w:lang w:val="de-DE"/>
    </w:rPr>
  </w:style>
  <w:style w:type="character" w:customStyle="1" w:styleId="UntertitelZchn">
    <w:name w:val="Untertitel Zchn"/>
    <w:basedOn w:val="Absatz-Standardschriftart"/>
    <w:link w:val="Untertitel"/>
    <w:rsid w:val="00843B45"/>
    <w:rPr>
      <w:rFonts w:asciiTheme="majorHAnsi" w:eastAsiaTheme="majorEastAsia" w:hAnsiTheme="majorHAnsi" w:cstheme="majorBidi"/>
      <w:iCs/>
      <w:color w:val="5C666F" w:themeColor="accent1"/>
      <w:sz w:val="32"/>
      <w:szCs w:val="24"/>
    </w:rPr>
  </w:style>
  <w:style w:type="paragraph" w:customStyle="1" w:styleId="Themen">
    <w:name w:val="Themen"/>
    <w:basedOn w:val="Standard"/>
    <w:uiPriority w:val="10"/>
    <w:qFormat/>
    <w:rsid w:val="00403373"/>
    <w:pPr>
      <w:numPr>
        <w:numId w:val="18"/>
      </w:numPr>
      <w:spacing w:after="60" w:line="360" w:lineRule="exact"/>
    </w:pPr>
    <w:rPr>
      <w:b/>
      <w:sz w:val="24"/>
      <w:lang w:val="de-DE"/>
    </w:rPr>
  </w:style>
  <w:style w:type="numbering" w:customStyle="1" w:styleId="zzzThemen">
    <w:name w:val="zzz_Themen"/>
    <w:basedOn w:val="KeineListe"/>
    <w:uiPriority w:val="99"/>
    <w:rsid w:val="00403373"/>
    <w:pPr>
      <w:numPr>
        <w:numId w:val="18"/>
      </w:numPr>
    </w:pPr>
  </w:style>
  <w:style w:type="paragraph" w:styleId="Listenabsatz">
    <w:name w:val="List Paragraph"/>
    <w:basedOn w:val="Standard"/>
    <w:uiPriority w:val="34"/>
    <w:semiHidden/>
    <w:qFormat/>
    <w:rsid w:val="003E1CB6"/>
    <w:pPr>
      <w:ind w:left="720"/>
      <w:contextualSpacing/>
    </w:pPr>
    <w:rPr>
      <w:lang w:val="de-DE"/>
    </w:rPr>
  </w:style>
  <w:style w:type="paragraph" w:customStyle="1" w:styleId="Kolumnentitel">
    <w:name w:val="Kolumnentitel"/>
    <w:basedOn w:val="Standard"/>
    <w:uiPriority w:val="19"/>
    <w:qFormat/>
    <w:rsid w:val="00B90F78"/>
    <w:rPr>
      <w:caps/>
      <w:sz w:val="14"/>
      <w:lang w:val="de-DE"/>
    </w:rPr>
  </w:style>
  <w:style w:type="paragraph" w:customStyle="1" w:styleId="Seitenzahlen">
    <w:name w:val="Seitenzahlen"/>
    <w:basedOn w:val="Standard"/>
    <w:uiPriority w:val="19"/>
    <w:qFormat/>
    <w:rsid w:val="00722A17"/>
    <w:pPr>
      <w:jc w:val="right"/>
    </w:pPr>
    <w:rPr>
      <w:caps/>
      <w:sz w:val="14"/>
      <w:lang w:val="de-DE"/>
    </w:rPr>
  </w:style>
  <w:style w:type="character" w:styleId="Seitenzahl">
    <w:name w:val="page number"/>
    <w:basedOn w:val="Absatz-Standardschriftart"/>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lang w:val="de-DE"/>
    </w:rPr>
  </w:style>
  <w:style w:type="character" w:styleId="SchwacheHervorhebung">
    <w:name w:val="Subtle Emphasis"/>
    <w:basedOn w:val="Absatz-Standardschriftart"/>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lang w:val="de-DE"/>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lang w:val="de-DE"/>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lang w:val="de-DE"/>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lang w:val="de-DE"/>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themeColor="text2"/>
        <w:bottom w:val="single" w:sz="2" w:space="0" w:color="41535D" w:themeColor="text2"/>
        <w:right w:val="single" w:sz="2" w:space="0" w:color="41535D" w:themeColor="text2"/>
        <w:insideH w:val="single" w:sz="2" w:space="0" w:color="41535D" w:themeColor="text2"/>
        <w:insideV w:val="single" w:sz="2" w:space="0" w:color="41535D" w:themeColor="text2"/>
      </w:tblBorders>
      <w:tblCellMar>
        <w:left w:w="85" w:type="dxa"/>
        <w:right w:w="85" w:type="dxa"/>
      </w:tblCellMar>
    </w:tblPr>
    <w:tblStylePr w:type="firstRow">
      <w:pPr>
        <w:wordWrap/>
        <w:spacing w:beforeLines="40" w:before="40" w:beforeAutospacing="0" w:afterLines="40" w:after="40" w:afterAutospacing="0"/>
      </w:pPr>
      <w:rPr>
        <w:b/>
        <w:color w:val="FFFFFF" w:themeColor="background1"/>
      </w:rPr>
      <w:tblPr/>
      <w:tcPr>
        <w:tcBorders>
          <w:top w:val="single" w:sz="2" w:space="0" w:color="FFFFFF" w:themeColor="background1"/>
          <w:left w:val="single" w:sz="2" w:space="0" w:color="41535D" w:themeColor="text2"/>
          <w:bottom w:val="single" w:sz="2" w:space="0" w:color="FFFFFF" w:themeColor="background1"/>
          <w:right w:val="single" w:sz="2" w:space="0" w:color="41535D" w:themeColor="text2"/>
          <w:insideH w:val="single" w:sz="2" w:space="0" w:color="FFFFFF" w:themeColor="background1"/>
          <w:insideV w:val="single" w:sz="2" w:space="0" w:color="FFFFFF" w:themeColor="background1"/>
          <w:tl2br w:val="nil"/>
          <w:tr2bl w:val="nil"/>
        </w:tcBorders>
        <w:shd w:val="clear" w:color="auto" w:fill="41535D" w:themeFill="text2"/>
      </w:tcPr>
    </w:tblStylePr>
    <w:tblStylePr w:type="lastRow">
      <w:rPr>
        <w:b/>
      </w:rPr>
      <w:tblPr/>
      <w:tcPr>
        <w:tcBorders>
          <w:top w:val="single" w:sz="4" w:space="0" w:color="41535D" w:themeColor="text1"/>
          <w:bottom w:val="single" w:sz="4" w:space="0" w:color="41535D" w:themeColor="text1"/>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themeColor="text1"/>
      <w:szCs w:val="18"/>
      <w:lang w:val="de-DE"/>
    </w:rPr>
  </w:style>
  <w:style w:type="paragraph" w:styleId="Inhaltsverzeichnisberschrift">
    <w:name w:val="TOC Heading"/>
    <w:basedOn w:val="berschrift1"/>
    <w:next w:val="Standard"/>
    <w:uiPriority w:val="39"/>
    <w:qFormat/>
    <w:rsid w:val="00BD1058"/>
    <w:pPr>
      <w:spacing w:line="240" w:lineRule="auto"/>
      <w:outlineLvl w:val="9"/>
    </w:pPr>
    <w:rPr>
      <w:rFonts w:asciiTheme="majorHAnsi" w:hAnsiTheme="majorHAnsi"/>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lang w:val="de-DE"/>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lang w:val="de-DE"/>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rPr>
      <w:lang w:val="de-DE"/>
    </w:rPr>
  </w:style>
  <w:style w:type="character" w:styleId="Hyperlink">
    <w:name w:val="Hyperlink"/>
    <w:basedOn w:val="Absatz-Standardschriftart"/>
    <w:uiPriority w:val="99"/>
    <w:unhideWhenUsed/>
    <w:rsid w:val="00BD1058"/>
    <w:rPr>
      <w:color w:val="41535D" w:themeColor="hyperlink"/>
      <w:u w:val="single"/>
    </w:rPr>
  </w:style>
  <w:style w:type="character" w:styleId="Platzhaltertext">
    <w:name w:val="Placeholder Text"/>
    <w:basedOn w:val="Absatz-Standardschriftart"/>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lang w:val="de-DE"/>
    </w:rPr>
  </w:style>
  <w:style w:type="paragraph" w:customStyle="1" w:styleId="HeadlineKontakte">
    <w:name w:val="Headline Kontakte"/>
    <w:basedOn w:val="HeadlineFotos"/>
    <w:next w:val="Text"/>
    <w:uiPriority w:val="10"/>
    <w:qFormat/>
    <w:rsid w:val="00D166AC"/>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9.wmf"/><Relationship Id="rId1" Type="http://schemas.openxmlformats.org/officeDocument/2006/relationships/image" Target="media/image8.wmf"/></Relationships>
</file>

<file path=word/_rels/header2.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R:\MT_CC\01%20-%20Presse%20und%20&#214;ffentlichkeitsarbeit\01%20-%20Presseartikel\99_Vorlagen\PR_WIRTGEN%20GROUP_Vorlage_neu.dotx" TargetMode="External"/></Relationships>
</file>

<file path=word/theme/theme1.xml><?xml version="1.0" encoding="utf-8"?>
<a:theme xmlns:a="http://schemas.openxmlformats.org/drawingml/2006/main" name="Office Theme">
  <a:themeElements>
    <a:clrScheme name="Wirtgen_Wirtgen">
      <a:dk1>
        <a:srgbClr val="41535D"/>
      </a:dk1>
      <a:lt1>
        <a:sysClr val="window" lastClr="FFFFFF"/>
      </a:lt1>
      <a:dk2>
        <a:srgbClr val="41535D"/>
      </a:dk2>
      <a:lt2>
        <a:srgbClr val="ADB2B6"/>
      </a:lt2>
      <a:accent1>
        <a:srgbClr val="5C666F"/>
      </a:accent1>
      <a:accent2>
        <a:srgbClr val="7C848C"/>
      </a:accent2>
      <a:accent3>
        <a:srgbClr val="9DA3A8"/>
      </a:accent3>
      <a:accent4>
        <a:srgbClr val="BDC1C5"/>
      </a:accent4>
      <a:accent5>
        <a:srgbClr val="DEE0E2"/>
      </a:accent5>
      <a:accent6>
        <a:srgbClr val="EEEFF0"/>
      </a:accent6>
      <a:hlink>
        <a:srgbClr val="41535D"/>
      </a:hlink>
      <a:folHlink>
        <a:srgbClr val="9DA3A8"/>
      </a:folHlink>
    </a:clrScheme>
    <a:fontScheme name="Wirtgen">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tx2"/>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3D987-5331-4E49-AE73-C8AA23407F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GROUP_Vorlage_neu.dotx</Template>
  <TotalTime>0</TotalTime>
  <Pages>3</Pages>
  <Words>488</Words>
  <Characters>3075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dcterms:created xsi:type="dcterms:W3CDTF">2018-02-22T10:31:00Z</dcterms:created>
  <dcterms:modified xsi:type="dcterms:W3CDTF">2018-02-23T05:42:00Z</dcterms:modified>
</cp:coreProperties>
</file>